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D789E" w14:paraId="287ED694" w14:textId="77777777" w:rsidTr="009D789E">
        <w:trPr>
          <w:trHeight w:val="645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24692E9" w14:textId="6F1429A7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055DCB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M-2</w:t>
            </w:r>
          </w:p>
        </w:tc>
      </w:tr>
    </w:tbl>
    <w:p w14:paraId="24FAAEC1" w14:textId="01B101CC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2B6854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96"/>
        <w:gridCol w:w="21"/>
        <w:gridCol w:w="73"/>
        <w:gridCol w:w="351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00C59C1C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D571A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2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69A72137" w14:textId="77777777" w:rsidR="002B6854" w:rsidRDefault="00D571A3" w:rsidP="002B6854">
            <w:pPr>
              <w:spacing w:after="0" w:line="240" w:lineRule="auto"/>
              <w:ind w:left="-851" w:right="-851"/>
              <w:jc w:val="center"/>
              <w:rPr>
                <w:rFonts w:eastAsia="Arial"/>
                <w:b/>
                <w:bCs/>
              </w:rPr>
            </w:pPr>
            <w:r w:rsidRPr="004679B6">
              <w:rPr>
                <w:b/>
                <w:bCs/>
                <w:lang w:val="it-IT"/>
              </w:rPr>
              <w:t>PROMIDŽB</w:t>
            </w:r>
            <w:r w:rsidRPr="003C772F">
              <w:rPr>
                <w:rFonts w:eastAsia="Arial"/>
                <w:b/>
                <w:bCs/>
              </w:rPr>
              <w:t>A</w:t>
            </w:r>
            <w:r w:rsidRPr="004679B6">
              <w:rPr>
                <w:b/>
                <w:bCs/>
                <w:lang w:val="it-IT"/>
              </w:rPr>
              <w:t xml:space="preserve"> I MARKETINŠKE </w:t>
            </w:r>
            <w:r w:rsidRPr="003C772F">
              <w:rPr>
                <w:rFonts w:eastAsia="Arial"/>
                <w:b/>
                <w:bCs/>
              </w:rPr>
              <w:t xml:space="preserve">AKTIVNOSTI </w:t>
            </w:r>
            <w:r w:rsidR="002B6854">
              <w:rPr>
                <w:rFonts w:eastAsia="Arial"/>
                <w:b/>
                <w:bCs/>
              </w:rPr>
              <w:t xml:space="preserve">KORISNIKA KOJI OBAVLJAJU </w:t>
            </w:r>
          </w:p>
          <w:p w14:paraId="5F84523B" w14:textId="079E942C" w:rsidR="00D571A3" w:rsidRDefault="002B6854" w:rsidP="002B6854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eastAsia="Arial"/>
                <w:b/>
                <w:bCs/>
              </w:rPr>
              <w:t>PRIMARNU DJELATNOST RIBARSTVA I AKVAKULTURE</w:t>
            </w:r>
          </w:p>
          <w:p w14:paraId="59D067B2" w14:textId="3A7CC452" w:rsidR="004E2D0A" w:rsidRPr="00DA40A1" w:rsidRDefault="004E2D0A" w:rsidP="007770A7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  <w:r w:rsidR="007770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201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DA40A1">
        <w:trPr>
          <w:trHeight w:val="2318"/>
        </w:trPr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88669" w14:textId="77777777" w:rsidR="00965B3F" w:rsidRPr="00965B3F" w:rsidRDefault="00965B3F" w:rsidP="00965B3F">
            <w:pPr>
              <w:widowControl w:val="0"/>
              <w:spacing w:line="240" w:lineRule="auto"/>
              <w:jc w:val="both"/>
              <w:rPr>
                <w:sz w:val="20"/>
                <w:szCs w:val="20"/>
                <w:lang w:eastAsia="hr-HR"/>
              </w:rPr>
            </w:pPr>
            <w:r w:rsidRPr="00965B3F">
              <w:rPr>
                <w:b/>
                <w:sz w:val="20"/>
                <w:szCs w:val="20"/>
                <w:lang w:eastAsia="hr-HR"/>
              </w:rPr>
              <w:t>PRIHVATLJIVI TROŠKOVI:</w:t>
            </w:r>
            <w:r w:rsidRPr="00965B3F">
              <w:rPr>
                <w:sz w:val="20"/>
                <w:szCs w:val="20"/>
                <w:lang w:eastAsia="hr-HR"/>
              </w:rPr>
              <w:t xml:space="preserve"> </w:t>
            </w:r>
          </w:p>
          <w:p w14:paraId="3B540461" w14:textId="4A3258F5" w:rsidR="00965B3F" w:rsidRPr="00965B3F" w:rsidRDefault="00965B3F" w:rsidP="00965B3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eastAsia="hr-HR"/>
              </w:rPr>
            </w:pPr>
            <w:r w:rsidRPr="00965B3F">
              <w:rPr>
                <w:sz w:val="20"/>
                <w:szCs w:val="20"/>
                <w:lang w:eastAsia="hr-HR"/>
              </w:rPr>
              <w:t xml:space="preserve">izrada i tisak promidžbenog materijala, </w:t>
            </w:r>
          </w:p>
          <w:p w14:paraId="2DFFCAF1" w14:textId="5A92BB90" w:rsidR="00965B3F" w:rsidRPr="00965B3F" w:rsidRDefault="00965B3F" w:rsidP="00965B3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eastAsia="hr-HR"/>
              </w:rPr>
            </w:pPr>
            <w:r w:rsidRPr="00965B3F">
              <w:rPr>
                <w:sz w:val="20"/>
                <w:szCs w:val="20"/>
                <w:lang w:eastAsia="hr-HR"/>
              </w:rPr>
              <w:t>izrada nove web stranice,</w:t>
            </w:r>
          </w:p>
          <w:p w14:paraId="49195CC3" w14:textId="69D7519E" w:rsidR="00965B3F" w:rsidRPr="00965B3F" w:rsidRDefault="00965B3F" w:rsidP="00965B3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eastAsia="hr-HR"/>
              </w:rPr>
            </w:pPr>
            <w:r w:rsidRPr="00965B3F">
              <w:rPr>
                <w:sz w:val="20"/>
                <w:szCs w:val="20"/>
                <w:lang w:eastAsia="hr-HR"/>
              </w:rPr>
              <w:t>troškovi su</w:t>
            </w:r>
            <w:bookmarkStart w:id="0" w:name="_GoBack"/>
            <w:bookmarkEnd w:id="0"/>
            <w:r w:rsidRPr="00965B3F">
              <w:rPr>
                <w:sz w:val="20"/>
                <w:szCs w:val="20"/>
                <w:lang w:eastAsia="hr-HR"/>
              </w:rPr>
              <w:t>djelovanja na sajmovima,</w:t>
            </w:r>
            <w:r w:rsidRPr="00965B3F">
              <w:rPr>
                <w:sz w:val="20"/>
                <w:szCs w:val="20"/>
              </w:rPr>
              <w:t xml:space="preserve"> </w:t>
            </w:r>
            <w:r w:rsidRPr="00965B3F">
              <w:rPr>
                <w:sz w:val="20"/>
                <w:szCs w:val="20"/>
                <w:lang w:eastAsia="hr-HR"/>
              </w:rPr>
              <w:t xml:space="preserve">manifestacijama i događajima čiji je cilj promidžba primarne djelatnosti ribarstva i </w:t>
            </w:r>
            <w:proofErr w:type="spellStart"/>
            <w:r w:rsidRPr="00965B3F">
              <w:rPr>
                <w:sz w:val="20"/>
                <w:szCs w:val="20"/>
                <w:lang w:eastAsia="hr-HR"/>
              </w:rPr>
              <w:t>akvakulture</w:t>
            </w:r>
            <w:proofErr w:type="spellEnd"/>
            <w:r w:rsidRPr="00965B3F">
              <w:rPr>
                <w:sz w:val="20"/>
                <w:szCs w:val="20"/>
                <w:lang w:eastAsia="hr-HR"/>
              </w:rPr>
              <w:t xml:space="preserve"> na domaćem i / ili inozemnom tržištu (kotizacija), </w:t>
            </w:r>
          </w:p>
          <w:p w14:paraId="6D087D2E" w14:textId="641DEFDF" w:rsidR="00965B3F" w:rsidRPr="00965B3F" w:rsidRDefault="00965B3F" w:rsidP="00965B3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eastAsia="hr-HR"/>
              </w:rPr>
            </w:pPr>
            <w:r w:rsidRPr="00965B3F">
              <w:rPr>
                <w:sz w:val="20"/>
                <w:szCs w:val="20"/>
                <w:lang w:eastAsia="hr-HR"/>
              </w:rPr>
              <w:t xml:space="preserve">savjetodavne i druge intelektualne usluge u vezi izgradnje vizualnog identiteta </w:t>
            </w:r>
            <w:r w:rsidRPr="00965B3F">
              <w:rPr>
                <w:sz w:val="20"/>
                <w:szCs w:val="20"/>
                <w:lang w:eastAsia="hr-HR"/>
              </w:rPr>
              <w:tab/>
              <w:t>proizvoda-</w:t>
            </w:r>
            <w:proofErr w:type="spellStart"/>
            <w:r w:rsidRPr="00965B3F">
              <w:rPr>
                <w:sz w:val="20"/>
                <w:szCs w:val="20"/>
                <w:lang w:eastAsia="hr-HR"/>
              </w:rPr>
              <w:t>brenda</w:t>
            </w:r>
            <w:proofErr w:type="spellEnd"/>
            <w:r w:rsidRPr="00965B3F">
              <w:rPr>
                <w:sz w:val="20"/>
                <w:szCs w:val="20"/>
                <w:lang w:eastAsia="hr-HR"/>
              </w:rPr>
              <w:t>, dizajn etikete, ambalaže,</w:t>
            </w:r>
          </w:p>
          <w:p w14:paraId="79B72D77" w14:textId="6326C867" w:rsidR="00965B3F" w:rsidRPr="00965B3F" w:rsidRDefault="00965B3F" w:rsidP="00965B3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it-IT" w:eastAsia="hr-HR"/>
              </w:rPr>
            </w:pP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analiza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prije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stavljanja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na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tržište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, </w:t>
            </w:r>
          </w:p>
          <w:p w14:paraId="78503292" w14:textId="4CEB5BA7" w:rsidR="004E2D0A" w:rsidRPr="00CE30DF" w:rsidRDefault="00965B3F" w:rsidP="00CE30DF">
            <w:pPr>
              <w:pStyle w:val="Odlomakpopis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it-IT" w:eastAsia="hr-HR"/>
              </w:rPr>
            </w:pP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certifikacija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ekoloških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965B3F">
              <w:rPr>
                <w:sz w:val="20"/>
                <w:szCs w:val="20"/>
                <w:lang w:val="it-IT" w:eastAsia="hr-HR"/>
              </w:rPr>
              <w:t>proizvoda</w:t>
            </w:r>
            <w:proofErr w:type="spellEnd"/>
            <w:r w:rsidRPr="00965B3F">
              <w:rPr>
                <w:sz w:val="20"/>
                <w:szCs w:val="20"/>
                <w:lang w:val="it-IT" w:eastAsia="hr-HR"/>
              </w:rPr>
              <w:t>,</w:t>
            </w:r>
          </w:p>
        </w:tc>
        <w:tc>
          <w:tcPr>
            <w:tcW w:w="53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1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055DCB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922" w:type="dxa"/>
            <w:gridSpan w:val="16"/>
            <w:shd w:val="clear" w:color="auto" w:fill="auto"/>
            <w:vAlign w:val="center"/>
          </w:tcPr>
          <w:p w14:paraId="106790E1" w14:textId="1D5CCAB2" w:rsidR="00A52C61" w:rsidRPr="005F46CB" w:rsidRDefault="00055DCB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055DCB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7"/>
            <w:shd w:val="clear" w:color="auto" w:fill="FFFFFF"/>
            <w:vAlign w:val="center"/>
          </w:tcPr>
          <w:p w14:paraId="1A7CF6B3" w14:textId="77777777" w:rsidR="00DB18FD" w:rsidRPr="005F46CB" w:rsidRDefault="00055DCB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055DCB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FB3C9AF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1D6BF823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74541519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7D9FE9C8" w14:textId="77777777" w:rsidR="008671FB" w:rsidRDefault="008671FB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3D66B1D" w14:textId="77777777" w:rsidR="008671FB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</w:t>
      </w:r>
    </w:p>
    <w:p w14:paraId="05739DBF" w14:textId="7AD8A247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</w:t>
      </w:r>
    </w:p>
    <w:p w14:paraId="260DB114" w14:textId="0C299DCD" w:rsidR="0067239F" w:rsidRPr="00055DCB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 xml:space="preserve">Preslika dozvole za </w:t>
      </w:r>
      <w:proofErr w:type="spellStart"/>
      <w:r w:rsidRPr="00055DCB">
        <w:rPr>
          <w:rFonts w:eastAsia="Times New Roman" w:cstheme="minorHAnsi"/>
          <w:sz w:val="24"/>
          <w:szCs w:val="24"/>
          <w:lang w:eastAsia="zh-CN"/>
        </w:rPr>
        <w:t>akvakulturu</w:t>
      </w:r>
      <w:proofErr w:type="spellEnd"/>
      <w:r w:rsidRPr="00055DCB">
        <w:rPr>
          <w:rFonts w:eastAsia="Times New Roman" w:cstheme="minorHAnsi"/>
          <w:sz w:val="24"/>
          <w:szCs w:val="24"/>
          <w:lang w:eastAsia="zh-CN"/>
        </w:rPr>
        <w:t xml:space="preserve"> i/ili preslika povlastice za obavljanje gospodarskog ribolova na slatkim vodama</w:t>
      </w:r>
    </w:p>
    <w:p w14:paraId="503FE77D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68019FBA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BA6BA6" w:rsidRPr="00055DCB">
        <w:rPr>
          <w:rFonts w:eastAsia="Times New Roman" w:cstheme="minorHAnsi"/>
          <w:sz w:val="24"/>
          <w:szCs w:val="24"/>
          <w:lang w:eastAsia="zh-CN"/>
        </w:rPr>
        <w:t xml:space="preserve"> – pribavlja UO za gospodarstvo</w:t>
      </w:r>
      <w:r w:rsidRPr="00055DCB">
        <w:rPr>
          <w:rFonts w:eastAsia="Times New Roman" w:cstheme="minorHAnsi"/>
          <w:sz w:val="24"/>
          <w:szCs w:val="24"/>
          <w:lang w:eastAsia="zh-CN"/>
        </w:rPr>
        <w:t>)</w:t>
      </w:r>
    </w:p>
    <w:p w14:paraId="2D7373C9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70248185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 xml:space="preserve">Preslika žiro računa (IBAN) podnositelja zahtjeva  </w:t>
      </w:r>
    </w:p>
    <w:p w14:paraId="4389B51E" w14:textId="77777777" w:rsidR="0067239F" w:rsidRPr="00055DCB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55DCB">
        <w:rPr>
          <w:rFonts w:eastAsia="Times New Roman" w:cstheme="minorHAnsi"/>
          <w:sz w:val="24"/>
          <w:szCs w:val="24"/>
          <w:lang w:eastAsia="zh-CN"/>
        </w:rPr>
        <w:t>Tablični prikaz troškova</w:t>
      </w:r>
    </w:p>
    <w:p w14:paraId="32A8661F" w14:textId="14F605A9" w:rsidR="00B706A8" w:rsidRPr="00B706A8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0CF6F9C3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4D4CC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123D7">
              <w:rPr>
                <w:rFonts w:ascii="Calibri" w:hAnsi="Calibri" w:cs="Calibri"/>
                <w:sz w:val="22"/>
                <w:szCs w:val="22"/>
              </w:rPr>
              <w:t>85/15.</w:t>
            </w:r>
            <w:r w:rsidR="004D4CC5">
              <w:rPr>
                <w:rFonts w:ascii="Calibri" w:hAnsi="Calibri" w:cs="Calibri"/>
                <w:sz w:val="22"/>
                <w:szCs w:val="22"/>
              </w:rPr>
              <w:t xml:space="preserve"> i 69/22.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67289DEB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1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</w:p>
          <w:p w14:paraId="1C3F3051" w14:textId="77777777" w:rsidR="00D35111" w:rsidRPr="00A123D7" w:rsidRDefault="00D35111" w:rsidP="00D35111">
            <w:pPr>
              <w:pStyle w:val="Bezproreda"/>
              <w:jc w:val="both"/>
              <w:rPr>
                <w:rFonts w:ascii="Calibri" w:hAnsi="Calibri" w:cs="Calibri"/>
                <w:lang w:eastAsia="hr-HR"/>
              </w:rPr>
            </w:pPr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77777777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D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D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8497F"/>
    <w:multiLevelType w:val="hybridMultilevel"/>
    <w:tmpl w:val="AF5277F4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2950"/>
    <w:rsid w:val="0005536E"/>
    <w:rsid w:val="00055DCB"/>
    <w:rsid w:val="0006125A"/>
    <w:rsid w:val="00072914"/>
    <w:rsid w:val="000805C6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A39B5"/>
    <w:rsid w:val="002B6854"/>
    <w:rsid w:val="002F4536"/>
    <w:rsid w:val="00303DE9"/>
    <w:rsid w:val="00322592"/>
    <w:rsid w:val="00324E31"/>
    <w:rsid w:val="00337D2E"/>
    <w:rsid w:val="00353D44"/>
    <w:rsid w:val="00360AC3"/>
    <w:rsid w:val="00384507"/>
    <w:rsid w:val="003C4781"/>
    <w:rsid w:val="00414CDA"/>
    <w:rsid w:val="00424130"/>
    <w:rsid w:val="004A7761"/>
    <w:rsid w:val="004B0E8A"/>
    <w:rsid w:val="004D4CC5"/>
    <w:rsid w:val="004E2D0A"/>
    <w:rsid w:val="00531CD9"/>
    <w:rsid w:val="005519D0"/>
    <w:rsid w:val="00552C36"/>
    <w:rsid w:val="005770A6"/>
    <w:rsid w:val="00582F0D"/>
    <w:rsid w:val="005E419D"/>
    <w:rsid w:val="005E7450"/>
    <w:rsid w:val="005F6446"/>
    <w:rsid w:val="005F7E44"/>
    <w:rsid w:val="00626F50"/>
    <w:rsid w:val="00662E3A"/>
    <w:rsid w:val="0067239F"/>
    <w:rsid w:val="006B7318"/>
    <w:rsid w:val="006F185C"/>
    <w:rsid w:val="0070737A"/>
    <w:rsid w:val="007770A7"/>
    <w:rsid w:val="007879EC"/>
    <w:rsid w:val="007C0798"/>
    <w:rsid w:val="00801E7E"/>
    <w:rsid w:val="00814B5D"/>
    <w:rsid w:val="00834B46"/>
    <w:rsid w:val="008439EE"/>
    <w:rsid w:val="0085351F"/>
    <w:rsid w:val="008553DC"/>
    <w:rsid w:val="00864B86"/>
    <w:rsid w:val="008671FB"/>
    <w:rsid w:val="00881A27"/>
    <w:rsid w:val="008A14F9"/>
    <w:rsid w:val="008B5B34"/>
    <w:rsid w:val="00953D1E"/>
    <w:rsid w:val="00965B3F"/>
    <w:rsid w:val="00975674"/>
    <w:rsid w:val="009D789E"/>
    <w:rsid w:val="009E4E49"/>
    <w:rsid w:val="00A123D7"/>
    <w:rsid w:val="00A13375"/>
    <w:rsid w:val="00A21732"/>
    <w:rsid w:val="00A52C61"/>
    <w:rsid w:val="00A7177D"/>
    <w:rsid w:val="00A81AFC"/>
    <w:rsid w:val="00A90586"/>
    <w:rsid w:val="00A9471C"/>
    <w:rsid w:val="00A96541"/>
    <w:rsid w:val="00AD0C5D"/>
    <w:rsid w:val="00AD3C0C"/>
    <w:rsid w:val="00B706A8"/>
    <w:rsid w:val="00B86B32"/>
    <w:rsid w:val="00BA6BA6"/>
    <w:rsid w:val="00BC5385"/>
    <w:rsid w:val="00BC6B6A"/>
    <w:rsid w:val="00C012D2"/>
    <w:rsid w:val="00C7044D"/>
    <w:rsid w:val="00CB2E65"/>
    <w:rsid w:val="00CB46DE"/>
    <w:rsid w:val="00CE30DF"/>
    <w:rsid w:val="00D35111"/>
    <w:rsid w:val="00D571A3"/>
    <w:rsid w:val="00DA40A1"/>
    <w:rsid w:val="00DB18FD"/>
    <w:rsid w:val="00DD5ED9"/>
    <w:rsid w:val="00DF29C8"/>
    <w:rsid w:val="00E2167A"/>
    <w:rsid w:val="00E31796"/>
    <w:rsid w:val="00E41B22"/>
    <w:rsid w:val="00E8605D"/>
    <w:rsid w:val="00EA0B70"/>
    <w:rsid w:val="00EB26C6"/>
    <w:rsid w:val="00F54FA3"/>
    <w:rsid w:val="00F653BD"/>
    <w:rsid w:val="00FD1F0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8</cp:revision>
  <cp:lastPrinted>2023-04-13T06:36:00Z</cp:lastPrinted>
  <dcterms:created xsi:type="dcterms:W3CDTF">2023-12-19T12:18:00Z</dcterms:created>
  <dcterms:modified xsi:type="dcterms:W3CDTF">2024-09-30T03:44:00Z</dcterms:modified>
</cp:coreProperties>
</file>