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D789E" w:rsidP="009D789E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O</w:t>
            </w:r>
            <w:r w:rsidR="00B346D6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brazac </w:t>
            </w:r>
            <w:r w:rsidR="00184FAA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/2020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2020.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  <w:r w:rsidR="00AD0C5D" w:rsidRPr="00AD0C5D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r-HR"/>
        </w:rPr>
        <w:t>(DIO I. JAVNOG POZIVA)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B346D6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971837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</w:p>
          <w:p w:rsidR="00971837" w:rsidRDefault="00971837" w:rsidP="0045144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971837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Potpore za prenošenje znanja i aktivnosti informiranja </w:t>
            </w:r>
          </w:p>
          <w:p w:rsidR="004E2D0A" w:rsidRPr="00451447" w:rsidRDefault="00451447" w:rsidP="0045144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45144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(</w:t>
            </w:r>
            <w:r w:rsidR="004E2D0A" w:rsidRPr="0038365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državne potpore sukladno Uredbi br. 702/2014)</w:t>
            </w:r>
          </w:p>
        </w:tc>
      </w:tr>
      <w:tr w:rsidR="004E2D0A" w:rsidRPr="005F46CB" w:rsidTr="009B6707">
        <w:trPr>
          <w:trHeight w:val="33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B6707" w:rsidRDefault="009B6707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</w:p>
          <w:p w:rsidR="004E2D0A" w:rsidRDefault="00451447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E275CA" w:rsidRPr="00E2167A" w:rsidRDefault="00E275CA" w:rsidP="009B6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9B6707" w:rsidRDefault="009B6707" w:rsidP="009B670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 w:rsidRPr="009B6707">
              <w:rPr>
                <w:rFonts w:ascii="Times New Roman" w:eastAsia="Calibri" w:hAnsi="Times New Roman" w:cs="Times New Roman"/>
              </w:rPr>
              <w:t>troškovi</w:t>
            </w:r>
            <w:r w:rsidR="00451447" w:rsidRPr="009B6707">
              <w:rPr>
                <w:rFonts w:ascii="Times New Roman" w:eastAsia="Calibri" w:hAnsi="Times New Roman" w:cs="Times New Roman"/>
              </w:rPr>
              <w:t xml:space="preserve"> </w:t>
            </w:r>
            <w:r w:rsidR="00971837" w:rsidRPr="009718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71837" w:rsidRPr="00971837">
              <w:rPr>
                <w:rFonts w:ascii="Times New Roman" w:eastAsia="Calibri" w:hAnsi="Times New Roman" w:cs="Times New Roman"/>
              </w:rPr>
              <w:t>stručnog osposobljavanja, školovanja, mjera stjecanja vještina poljoprivrednika, uključujući tečajeve, radionice, edukacije i podučavanje</w:t>
            </w:r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A7509A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22779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22779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22779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227790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2779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2779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22779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227790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:rsidTr="004E2D0A">
        <w:trPr>
          <w:trHeight w:val="505"/>
        </w:trPr>
        <w:tc>
          <w:tcPr>
            <w:tcW w:w="7498" w:type="dxa"/>
            <w:gridSpan w:val="2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5351F" w:rsidRPr="0085351F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85351F" w:rsidRPr="007879EC" w:rsidRDefault="0085351F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662E3A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662E3A">
              <w:t xml:space="preserve"> </w:t>
            </w:r>
            <w:hyperlink r:id="rId8" w:history="1">
              <w:r w:rsidR="00724FC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  <w:r w:rsidR="00662E3A">
              <w:rPr>
                <w:rStyle w:val="Istaknuto"/>
              </w:rPr>
              <w:t>)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5351F" w:rsidRPr="0085351F" w:rsidRDefault="0085351F" w:rsidP="004E2D0A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p w:rsidR="009B6707" w:rsidRDefault="009B6707" w:rsidP="0085351F">
      <w:pPr>
        <w:pStyle w:val="Bezproreda"/>
        <w:rPr>
          <w:sz w:val="2"/>
          <w:szCs w:val="2"/>
        </w:rPr>
      </w:pPr>
    </w:p>
    <w:tbl>
      <w:tblPr>
        <w:tblW w:w="10740" w:type="dxa"/>
        <w:tblInd w:w="250" w:type="dxa"/>
        <w:tblLook w:val="0000" w:firstRow="0" w:lastRow="0" w:firstColumn="0" w:lastColumn="0" w:noHBand="0" w:noVBand="0"/>
      </w:tblPr>
      <w:tblGrid>
        <w:gridCol w:w="2835"/>
        <w:gridCol w:w="4902"/>
        <w:gridCol w:w="1486"/>
        <w:gridCol w:w="1517"/>
      </w:tblGrid>
      <w:tr w:rsidR="00724FC5" w:rsidRPr="00724FC5" w:rsidTr="00B16739">
        <w:trPr>
          <w:trHeight w:val="330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A7509A" w:rsidRPr="00724FC5" w:rsidRDefault="00A7509A" w:rsidP="00A7509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24FC5"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ULAGANJU ZA KOJE SE TRAŽI POTPORA:</w:t>
            </w:r>
          </w:p>
        </w:tc>
      </w:tr>
      <w:tr w:rsidR="00724FC5" w:rsidRPr="00724FC5" w:rsidTr="00F7658F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739" w:rsidRPr="00724FC5" w:rsidRDefault="00724FC5" w:rsidP="00724F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24FC5">
              <w:rPr>
                <w:rFonts w:ascii="Calibri" w:hAnsi="Calibri" w:cs="Arial"/>
                <w:sz w:val="20"/>
                <w:szCs w:val="20"/>
              </w:rPr>
              <w:t>Naziv ustanove koja provodi usavršavanje, b</w:t>
            </w:r>
            <w:r w:rsidR="00B16739" w:rsidRPr="00724FC5">
              <w:rPr>
                <w:rFonts w:ascii="Calibri" w:hAnsi="Calibri" w:cs="Arial"/>
                <w:sz w:val="20"/>
                <w:szCs w:val="20"/>
              </w:rPr>
              <w:t xml:space="preserve">roj, datum </w:t>
            </w:r>
            <w:r w:rsidRPr="00724FC5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 w:rsidR="00B16739" w:rsidRPr="00724FC5">
              <w:rPr>
                <w:rFonts w:ascii="Calibri" w:hAnsi="Calibri" w:cs="Arial"/>
                <w:sz w:val="20"/>
                <w:szCs w:val="20"/>
              </w:rPr>
              <w:t>ponude/ugovora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739" w:rsidRPr="00724FC5" w:rsidRDefault="00724FC5" w:rsidP="00724FC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24FC5">
              <w:rPr>
                <w:rFonts w:ascii="Calibri" w:hAnsi="Calibri" w:cs="Arial"/>
                <w:sz w:val="20"/>
                <w:szCs w:val="20"/>
              </w:rPr>
              <w:t>Ime i prezime polaznika, o</w:t>
            </w:r>
            <w:r w:rsidR="00B16739" w:rsidRPr="00724FC5">
              <w:rPr>
                <w:rFonts w:ascii="Calibri" w:hAnsi="Calibri" w:cs="Arial"/>
                <w:sz w:val="20"/>
                <w:szCs w:val="20"/>
              </w:rPr>
              <w:t xml:space="preserve">pis </w:t>
            </w:r>
            <w:r w:rsidR="00EE4000" w:rsidRPr="00724FC5">
              <w:rPr>
                <w:rFonts w:ascii="Calibri" w:hAnsi="Calibri" w:cs="Arial"/>
                <w:sz w:val="20"/>
                <w:szCs w:val="20"/>
              </w:rPr>
              <w:t xml:space="preserve">/ svrha usavršavanja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</w:rPr>
            </w:pPr>
            <w:r w:rsidRPr="00724FC5">
              <w:rPr>
                <w:rFonts w:ascii="Calibri" w:hAnsi="Calibri" w:cs="Arial"/>
              </w:rPr>
              <w:t>Iznos bez PDV-a(kn)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16739" w:rsidRPr="00724FC5" w:rsidRDefault="00B16739" w:rsidP="00B16739">
            <w:pPr>
              <w:jc w:val="center"/>
              <w:rPr>
                <w:rFonts w:ascii="Calibri" w:hAnsi="Calibri" w:cs="Arial"/>
              </w:rPr>
            </w:pPr>
            <w:r w:rsidRPr="00724FC5">
              <w:rPr>
                <w:rFonts w:ascii="Calibri" w:hAnsi="Calibri" w:cs="Arial"/>
              </w:rPr>
              <w:t>Iznos s PDV-om (kn)</w:t>
            </w:r>
          </w:p>
        </w:tc>
      </w:tr>
      <w:tr w:rsidR="00724FC5" w:rsidRPr="00724FC5" w:rsidTr="00F7658F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4FC5" w:rsidRPr="00724FC5" w:rsidTr="00F7658F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4FC5" w:rsidRPr="00724FC5" w:rsidTr="00F7658F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24FC5" w:rsidRPr="00724FC5" w:rsidTr="00EE4000">
        <w:trPr>
          <w:trHeight w:val="445"/>
        </w:trPr>
        <w:tc>
          <w:tcPr>
            <w:tcW w:w="77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right"/>
              <w:rPr>
                <w:rFonts w:ascii="Calibri" w:hAnsi="Calibri" w:cs="Arial"/>
              </w:rPr>
            </w:pPr>
            <w:r w:rsidRPr="00724FC5">
              <w:rPr>
                <w:rFonts w:ascii="Calibri" w:hAnsi="Calibri" w:cs="Arial"/>
                <w:b/>
              </w:rPr>
              <w:t>UKUPNO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39" w:rsidRPr="00724FC5" w:rsidRDefault="00B16739" w:rsidP="003140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2B0E22" w:rsidRDefault="002B0E22" w:rsidP="008A07A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2B0E22" w:rsidRPr="00DB18FD" w:rsidTr="0031400E">
        <w:trPr>
          <w:trHeight w:val="7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0E22" w:rsidRDefault="002B0E22" w:rsidP="0031400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</w:p>
          <w:p w:rsidR="002B0E22" w:rsidRPr="00DB18FD" w:rsidRDefault="002B0E22" w:rsidP="0031400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USAVRŠAVANJA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1333FF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1333FF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1333FF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ZAVRŠETAK PROJEKTA</w:t>
            </w: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:</w:t>
            </w:r>
          </w:p>
          <w:p w:rsidR="002B0E22" w:rsidRPr="001333FF" w:rsidRDefault="00B350EC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>najdulje 3</w:t>
            </w: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  <w:vertAlign w:val="superscript"/>
                <w:lang w:eastAsia="hr-HR"/>
              </w:rPr>
              <w:t>*</w:t>
            </w:r>
            <w:r w:rsidR="002B0E22" w:rsidRPr="001333FF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hr-HR"/>
              </w:rPr>
              <w:t xml:space="preserve"> mj. od podnošenja zahtjeva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2B0E22" w:rsidRPr="00DB18FD" w:rsidTr="0031400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B0E22" w:rsidRPr="00DB18FD" w:rsidRDefault="002B0E22" w:rsidP="0031400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0E22" w:rsidRPr="00DB18FD" w:rsidRDefault="002B0E22" w:rsidP="0031400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</w:tbl>
    <w:p w:rsidR="00B350EC" w:rsidRPr="00B350EC" w:rsidRDefault="00B350EC" w:rsidP="00B350EC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hr-HR"/>
        </w:rPr>
      </w:pPr>
      <w:r w:rsidRPr="00B350EC">
        <w:rPr>
          <w:rFonts w:ascii="Calibri" w:eastAsia="Times New Roman" w:hAnsi="Calibri" w:cs="Times New Roman"/>
          <w:i/>
          <w:sz w:val="18"/>
          <w:szCs w:val="18"/>
          <w:lang w:eastAsia="hr-HR"/>
        </w:rPr>
        <w:t>* u slučaju potrebe duljeg razdoblja trajanja projekta potrebno je dostaviti zahtjev s opravdanim obrazloženjem</w:t>
      </w:r>
    </w:p>
    <w:p w:rsidR="002B0E22" w:rsidRDefault="002B0E22" w:rsidP="008A07AE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71B7D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F7658F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>reslika rješenja o upisu polj</w:t>
            </w:r>
            <w:r>
              <w:rPr>
                <w:rFonts w:ascii="Calibri" w:eastAsia="Times New Roman" w:hAnsi="Calibri" w:cs="Times New Roman"/>
                <w:lang w:eastAsia="hr-HR"/>
              </w:rPr>
              <w:t>oprivrednog gospodarstva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00888" w:rsidRPr="008A07AE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88" w:rsidRPr="00B706A8" w:rsidRDefault="005C587D" w:rsidP="005C587D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Dokaz da je polaznik zaposlenik podnositelja zahtjeva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88" w:rsidRPr="008A07AE" w:rsidRDefault="005C587D" w:rsidP="005C587D">
            <w:pPr>
              <w:pStyle w:val="Bezproreda"/>
              <w:rPr>
                <w:rFonts w:cs="Arial"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Preslika ugovora u radu -  </w:t>
            </w:r>
            <w:r w:rsidRPr="005C587D">
              <w:rPr>
                <w:rFonts w:ascii="Calibri" w:eastAsia="Times New Roman" w:hAnsi="Calibri" w:cs="Times New Roman"/>
                <w:i/>
                <w:lang w:eastAsia="hr-HR"/>
              </w:rPr>
              <w:t>ukoliko je primjenjivo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00888" w:rsidRPr="002B0E22" w:rsidRDefault="0070088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2B0E2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D35111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8A07AE">
        <w:trPr>
          <w:trHeight w:val="7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Pr="008A07AE" w:rsidRDefault="00D35111" w:rsidP="00D35111">
      <w:pPr>
        <w:pStyle w:val="Bezproreda"/>
        <w:rPr>
          <w:sz w:val="10"/>
          <w:szCs w:val="10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8A07AE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sz w:val="12"/>
          <w:szCs w:val="12"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A123D7" w:rsidRDefault="00A123D7" w:rsidP="008A07AE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8A07AE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2F4536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u w:val="single"/>
        </w:rPr>
      </w:pP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Prijava se smatra valjanom kada je uz </w:t>
      </w:r>
      <w:r w:rsidR="00783C0C">
        <w:rPr>
          <w:rFonts w:ascii="Calibri" w:eastAsia="Times New Roman" w:hAnsi="Calibri" w:cs="Calibri"/>
          <w:b/>
          <w:color w:val="000000"/>
          <w:u w:val="single"/>
          <w:lang w:eastAsia="hr-HR"/>
        </w:rPr>
        <w:t xml:space="preserve">čitko </w:t>
      </w:r>
      <w:r w:rsidRPr="002F4536">
        <w:rPr>
          <w:rFonts w:ascii="Calibri" w:eastAsia="Times New Roman" w:hAnsi="Calibri" w:cs="Calibri"/>
          <w:b/>
          <w:color w:val="000000"/>
          <w:u w:val="single"/>
          <w:lang w:eastAsia="hr-HR"/>
        </w:rPr>
        <w:t>ispunjen i potpisan Prijavni obrazac priložena sva tražena dokumentacija.</w:t>
      </w:r>
    </w:p>
    <w:sectPr w:rsidR="00D35111" w:rsidRPr="002F4536" w:rsidSect="000805C6">
      <w:footerReference w:type="default" r:id="rId10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7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77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48F9"/>
    <w:multiLevelType w:val="multilevel"/>
    <w:tmpl w:val="6DC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52F41"/>
    <w:multiLevelType w:val="hybridMultilevel"/>
    <w:tmpl w:val="FECA3934"/>
    <w:lvl w:ilvl="0" w:tplc="88DCEE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70750"/>
    <w:rsid w:val="00181938"/>
    <w:rsid w:val="00184FAA"/>
    <w:rsid w:val="001E0A34"/>
    <w:rsid w:val="00201208"/>
    <w:rsid w:val="00227790"/>
    <w:rsid w:val="002B0E22"/>
    <w:rsid w:val="002F4536"/>
    <w:rsid w:val="00303DE9"/>
    <w:rsid w:val="00337D2E"/>
    <w:rsid w:val="00353D44"/>
    <w:rsid w:val="00384507"/>
    <w:rsid w:val="00424130"/>
    <w:rsid w:val="00451447"/>
    <w:rsid w:val="004A7761"/>
    <w:rsid w:val="004E2D0A"/>
    <w:rsid w:val="00531CD9"/>
    <w:rsid w:val="005754BB"/>
    <w:rsid w:val="005770A6"/>
    <w:rsid w:val="00582F0D"/>
    <w:rsid w:val="005C587D"/>
    <w:rsid w:val="005F6446"/>
    <w:rsid w:val="005F7E44"/>
    <w:rsid w:val="00626F50"/>
    <w:rsid w:val="00662E3A"/>
    <w:rsid w:val="006B7318"/>
    <w:rsid w:val="006F185C"/>
    <w:rsid w:val="00700888"/>
    <w:rsid w:val="00724FC5"/>
    <w:rsid w:val="00783C0C"/>
    <w:rsid w:val="007879EC"/>
    <w:rsid w:val="007C0798"/>
    <w:rsid w:val="00801E7E"/>
    <w:rsid w:val="00814B5D"/>
    <w:rsid w:val="0085351F"/>
    <w:rsid w:val="00871B7D"/>
    <w:rsid w:val="008A07AE"/>
    <w:rsid w:val="008A14F9"/>
    <w:rsid w:val="00953D1E"/>
    <w:rsid w:val="00970075"/>
    <w:rsid w:val="00971837"/>
    <w:rsid w:val="00975674"/>
    <w:rsid w:val="009B6707"/>
    <w:rsid w:val="009D789E"/>
    <w:rsid w:val="00A123D7"/>
    <w:rsid w:val="00A21732"/>
    <w:rsid w:val="00A7509A"/>
    <w:rsid w:val="00A81AFC"/>
    <w:rsid w:val="00A96541"/>
    <w:rsid w:val="00AD0C5D"/>
    <w:rsid w:val="00AD3C0C"/>
    <w:rsid w:val="00B16739"/>
    <w:rsid w:val="00B24A27"/>
    <w:rsid w:val="00B346D6"/>
    <w:rsid w:val="00B350EC"/>
    <w:rsid w:val="00B706A8"/>
    <w:rsid w:val="00BC174D"/>
    <w:rsid w:val="00BC5385"/>
    <w:rsid w:val="00BC6B6A"/>
    <w:rsid w:val="00C012D2"/>
    <w:rsid w:val="00C7044D"/>
    <w:rsid w:val="00D32AE6"/>
    <w:rsid w:val="00D35111"/>
    <w:rsid w:val="00DB18FD"/>
    <w:rsid w:val="00E2167A"/>
    <w:rsid w:val="00E275CA"/>
    <w:rsid w:val="00E31796"/>
    <w:rsid w:val="00E41B22"/>
    <w:rsid w:val="00E8605D"/>
    <w:rsid w:val="00EB26C6"/>
    <w:rsid w:val="00EE4000"/>
    <w:rsid w:val="00F54FA3"/>
    <w:rsid w:val="00F7658F"/>
    <w:rsid w:val="00FB75B2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joprivreda.gov.hr/istaknute-teme/poljoprivreda-173/poljoprivredna-politika/kalkulator-za-izracun-evpg-a/13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11</cp:revision>
  <cp:lastPrinted>2020-08-10T06:51:00Z</cp:lastPrinted>
  <dcterms:created xsi:type="dcterms:W3CDTF">2020-08-06T13:00:00Z</dcterms:created>
  <dcterms:modified xsi:type="dcterms:W3CDTF">2020-08-10T06:51:00Z</dcterms:modified>
</cp:coreProperties>
</file>