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92BD" w14:textId="0DA662E6"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8739AE">
        <w:t>a („Narodne novine“ br. 25/13,</w:t>
      </w:r>
      <w:r>
        <w:t xml:space="preserve"> 85/15</w:t>
      </w:r>
      <w:r w:rsidR="008739A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</w:t>
      </w:r>
      <w:r w:rsidR="00D008E6">
        <w:t xml:space="preserve">, </w:t>
      </w:r>
      <w:r>
        <w:t>3/21</w:t>
      </w:r>
      <w:r w:rsidR="00D008E6">
        <w:t xml:space="preserve"> i 15/22</w:t>
      </w:r>
      <w:r w:rsidR="00AC3551">
        <w:t>)</w:t>
      </w:r>
      <w:r w:rsidR="00924C10">
        <w:t xml:space="preserve"> Gradonačelnik Grada Vukovara </w:t>
      </w:r>
      <w:r w:rsidR="00D008E6">
        <w:t>29</w:t>
      </w:r>
      <w:r w:rsidR="00AC3551">
        <w:t xml:space="preserve">. </w:t>
      </w:r>
      <w:r w:rsidR="00D008E6">
        <w:t>listopada</w:t>
      </w:r>
      <w:r w:rsidR="00AC3551">
        <w:t xml:space="preserve"> 202</w:t>
      </w:r>
      <w:r w:rsidR="00D008E6">
        <w:t>4</w:t>
      </w:r>
      <w:r>
        <w:t>., donosi</w:t>
      </w:r>
    </w:p>
    <w:p w14:paraId="79B92929" w14:textId="77777777" w:rsidR="00E1137D" w:rsidRDefault="00E1137D" w:rsidP="00E1137D">
      <w:pPr>
        <w:rPr>
          <w:b/>
        </w:rPr>
      </w:pPr>
    </w:p>
    <w:p w14:paraId="4F6CF531" w14:textId="77777777" w:rsidR="00E1137D" w:rsidRDefault="00327607" w:rsidP="00E1137D">
      <w:pPr>
        <w:jc w:val="center"/>
        <w:rPr>
          <w:b/>
        </w:rPr>
      </w:pPr>
      <w:r>
        <w:rPr>
          <w:b/>
        </w:rPr>
        <w:t>Odluku o izmjeni i dopuni</w:t>
      </w:r>
      <w:r w:rsidR="00E1137D">
        <w:rPr>
          <w:b/>
        </w:rPr>
        <w:t xml:space="preserve"> Plana </w:t>
      </w:r>
    </w:p>
    <w:p w14:paraId="220736D7" w14:textId="28364E14" w:rsidR="00E1137D" w:rsidRDefault="00E1137D" w:rsidP="00E1137D">
      <w:pPr>
        <w:jc w:val="center"/>
        <w:rPr>
          <w:b/>
        </w:rPr>
      </w:pPr>
      <w:r>
        <w:rPr>
          <w:b/>
        </w:rPr>
        <w:t xml:space="preserve"> </w:t>
      </w:r>
      <w:r w:rsidR="00AC26D0">
        <w:rPr>
          <w:b/>
        </w:rPr>
        <w:t>normativnih aktivnosti</w:t>
      </w:r>
      <w:r>
        <w:rPr>
          <w:b/>
        </w:rPr>
        <w:t xml:space="preserve"> Grada Vukovara </w:t>
      </w:r>
      <w:r w:rsidR="00AC3551">
        <w:rPr>
          <w:b/>
        </w:rPr>
        <w:t>za 202</w:t>
      </w:r>
      <w:r w:rsidR="00D008E6">
        <w:rPr>
          <w:b/>
        </w:rPr>
        <w:t>4</w:t>
      </w:r>
      <w:r>
        <w:rPr>
          <w:b/>
        </w:rPr>
        <w:t>. godinu</w:t>
      </w:r>
    </w:p>
    <w:p w14:paraId="09CF8803" w14:textId="77777777" w:rsidR="00E1137D" w:rsidRDefault="00E1137D" w:rsidP="00E1137D"/>
    <w:p w14:paraId="79A18D83" w14:textId="77777777" w:rsidR="00E1137D" w:rsidRDefault="00E1137D" w:rsidP="00E1137D">
      <w:pPr>
        <w:jc w:val="center"/>
      </w:pPr>
      <w:r>
        <w:t>I.</w:t>
      </w:r>
    </w:p>
    <w:p w14:paraId="45BEE428" w14:textId="6E883024" w:rsidR="00E1137D" w:rsidRDefault="00AC26D0" w:rsidP="00E1137D">
      <w:pPr>
        <w:ind w:firstLine="708"/>
        <w:jc w:val="both"/>
      </w:pPr>
      <w:r>
        <w:t>U Planu normativnih aktivnosti</w:t>
      </w:r>
      <w:r w:rsidR="00E1137D">
        <w:t xml:space="preserve"> Grada Vukovara </w:t>
      </w:r>
      <w:r w:rsidR="00AC3551">
        <w:t>za 202</w:t>
      </w:r>
      <w:r w:rsidR="00D008E6">
        <w:t>4</w:t>
      </w:r>
      <w:r w:rsidR="00AC3551">
        <w:t>.</w:t>
      </w:r>
      <w:r w:rsidR="00E1137D">
        <w:t xml:space="preserve"> godinu </w:t>
      </w:r>
      <w:r w:rsidR="00365009">
        <w:t xml:space="preserve">KLASA: </w:t>
      </w:r>
      <w:bookmarkStart w:id="0" w:name="_Hlk181176239"/>
      <w:r w:rsidR="00365009">
        <w:t>01</w:t>
      </w:r>
      <w:r w:rsidR="00E45FF2">
        <w:t>1</w:t>
      </w:r>
      <w:r w:rsidR="00365009">
        <w:t>-0</w:t>
      </w:r>
      <w:r w:rsidR="00E45FF2">
        <w:t>3</w:t>
      </w:r>
      <w:r w:rsidR="00365009">
        <w:t>/23-01/</w:t>
      </w:r>
      <w:r w:rsidR="00E45FF2">
        <w:t>5</w:t>
      </w:r>
      <w:r w:rsidR="00365009">
        <w:t>; URBROJ: 2196-1-02-23</w:t>
      </w:r>
      <w:bookmarkEnd w:id="0"/>
      <w:r w:rsidR="00365009">
        <w:t xml:space="preserve">-8 i Odluci o izmjeni i dopuni Plana normativnih aktivnosti Grada Vukovara za 2024. </w:t>
      </w:r>
      <w:r w:rsidR="006804A0">
        <w:t xml:space="preserve">KLASA: </w:t>
      </w:r>
      <w:r w:rsidR="006804A0" w:rsidRPr="006804A0">
        <w:t>011-03/23-01/5; URBROJ: 2196-1-02-2</w:t>
      </w:r>
      <w:r w:rsidR="00622777">
        <w:t>4</w:t>
      </w:r>
      <w:r w:rsidR="006804A0">
        <w:t>-</w:t>
      </w:r>
      <w:r w:rsidR="00622777">
        <w:t>12</w:t>
      </w:r>
      <w:r w:rsidR="00D008E6" w:rsidRPr="00D008E6">
        <w:t xml:space="preserve"> </w:t>
      </w:r>
      <w:r w:rsidR="00E1137D">
        <w:t xml:space="preserve">u točki II. </w:t>
      </w:r>
      <w:r w:rsidR="00924C10">
        <w:t>mijenja se podtočka 1</w:t>
      </w:r>
      <w:r w:rsidR="00AC3551">
        <w:t>. i glasi</w:t>
      </w:r>
      <w:r w:rsidR="00E1137D">
        <w:t>:</w:t>
      </w:r>
    </w:p>
    <w:p w14:paraId="4743BF41" w14:textId="77777777" w:rsidR="00E1137D" w:rsidRDefault="00E1137D" w:rsidP="00E1137D">
      <w:pPr>
        <w:jc w:val="both"/>
      </w:pPr>
    </w:p>
    <w:p w14:paraId="0D0CE999" w14:textId="77777777" w:rsidR="00AC3551" w:rsidRDefault="00AC3551" w:rsidP="00A21BDD">
      <w:pPr>
        <w:ind w:firstLine="708"/>
      </w:pPr>
      <w:r>
        <w:t>„</w:t>
      </w:r>
      <w:r w:rsidR="00924C10">
        <w:rPr>
          <w:b/>
        </w:rPr>
        <w:t>1</w:t>
      </w:r>
      <w:r w:rsidR="00A21BDD">
        <w:rPr>
          <w:b/>
        </w:rPr>
        <w:t xml:space="preserve">. </w:t>
      </w:r>
      <w:r w:rsidRPr="00A21BDD">
        <w:rPr>
          <w:b/>
        </w:rPr>
        <w:t>UPRAVNI OD</w:t>
      </w:r>
      <w:r w:rsidR="00A21BDD">
        <w:rPr>
          <w:b/>
        </w:rPr>
        <w:t xml:space="preserve">JEL ZA </w:t>
      </w:r>
      <w:r w:rsidR="00924C10">
        <w:rPr>
          <w:b/>
        </w:rPr>
        <w:t>PROSTORNO UREĐENJE I IMOVINU</w:t>
      </w:r>
    </w:p>
    <w:p w14:paraId="6F873459" w14:textId="77777777" w:rsidR="00D008E6" w:rsidRPr="00D008E6" w:rsidRDefault="00D008E6" w:rsidP="00D008E6">
      <w:pPr>
        <w:numPr>
          <w:ilvl w:val="0"/>
          <w:numId w:val="5"/>
        </w:numPr>
        <w:ind w:left="284" w:firstLine="142"/>
        <w:jc w:val="both"/>
        <w:rPr>
          <w:rFonts w:eastAsia="Calibri"/>
          <w:lang w:eastAsia="en-US"/>
        </w:rPr>
      </w:pPr>
      <w:r w:rsidRPr="00D008E6">
        <w:rPr>
          <w:rFonts w:eastAsia="Calibri"/>
          <w:lang w:eastAsia="en-US"/>
        </w:rPr>
        <w:t>Plan upravljanja i raspolaganja nekretninama u vlasništvu Grada Vukovara za 2025.,</w:t>
      </w:r>
    </w:p>
    <w:p w14:paraId="30F034FE" w14:textId="77777777" w:rsidR="00D008E6" w:rsidRPr="00D008E6" w:rsidRDefault="00D008E6" w:rsidP="00D008E6">
      <w:pPr>
        <w:numPr>
          <w:ilvl w:val="0"/>
          <w:numId w:val="5"/>
        </w:numPr>
        <w:ind w:left="284" w:firstLine="142"/>
        <w:jc w:val="both"/>
        <w:rPr>
          <w:rFonts w:eastAsia="Calibri"/>
          <w:lang w:eastAsia="en-US"/>
        </w:rPr>
      </w:pPr>
      <w:bookmarkStart w:id="1" w:name="_Hlk89864159"/>
      <w:bookmarkStart w:id="2" w:name="_Hlk28343369"/>
      <w:r w:rsidRPr="00D008E6">
        <w:rPr>
          <w:rFonts w:eastAsia="Calibri"/>
          <w:lang w:eastAsia="en-US"/>
        </w:rPr>
        <w:t>Odluka o upravljanju i raspolaganju nekretninama u vlasništvu Grada Vukovara</w:t>
      </w:r>
      <w:bookmarkEnd w:id="1"/>
      <w:r w:rsidRPr="00D008E6">
        <w:rPr>
          <w:rFonts w:eastAsia="Calibri"/>
          <w:lang w:eastAsia="en-US"/>
        </w:rPr>
        <w:t>,</w:t>
      </w:r>
    </w:p>
    <w:p w14:paraId="0A2DB517" w14:textId="77777777" w:rsidR="00D008E6" w:rsidRPr="00D008E6" w:rsidRDefault="00D008E6" w:rsidP="00D008E6">
      <w:pPr>
        <w:numPr>
          <w:ilvl w:val="0"/>
          <w:numId w:val="5"/>
        </w:numPr>
        <w:ind w:left="284" w:firstLine="142"/>
        <w:jc w:val="both"/>
        <w:rPr>
          <w:rFonts w:eastAsia="Calibri"/>
          <w:lang w:eastAsia="en-US"/>
        </w:rPr>
      </w:pPr>
      <w:r w:rsidRPr="00D008E6">
        <w:rPr>
          <w:rFonts w:eastAsia="Calibri"/>
          <w:lang w:eastAsia="en-US"/>
        </w:rPr>
        <w:t>V. Izmjene i dopune Generalnog urbanističkog plana grada Vukovara</w:t>
      </w:r>
    </w:p>
    <w:p w14:paraId="30814CFB" w14:textId="08028649" w:rsidR="00D008E6" w:rsidRPr="00D008E6" w:rsidRDefault="00D008E6" w:rsidP="00D008E6">
      <w:pPr>
        <w:numPr>
          <w:ilvl w:val="0"/>
          <w:numId w:val="5"/>
        </w:numPr>
        <w:ind w:left="284" w:firstLine="142"/>
        <w:jc w:val="both"/>
        <w:rPr>
          <w:rFonts w:eastAsia="Calibri"/>
          <w:lang w:eastAsia="en-US"/>
        </w:rPr>
      </w:pPr>
      <w:r w:rsidRPr="00D008E6">
        <w:rPr>
          <w:rFonts w:eastAsia="Calibri"/>
          <w:lang w:eastAsia="en-US"/>
        </w:rPr>
        <w:t xml:space="preserve">Pravilnik o stambenom zbrinjavanju osoba određenih struka i zanimanja za čijim </w:t>
      </w:r>
      <w:r>
        <w:rPr>
          <w:rFonts w:eastAsia="Calibri"/>
          <w:lang w:eastAsia="en-US"/>
        </w:rPr>
        <w:tab/>
      </w:r>
      <w:r w:rsidRPr="00D008E6">
        <w:rPr>
          <w:rFonts w:eastAsia="Calibri"/>
          <w:lang w:eastAsia="en-US"/>
        </w:rPr>
        <w:t xml:space="preserve">radom </w:t>
      </w:r>
      <w:r w:rsidRPr="00D008E6">
        <w:rPr>
          <w:rFonts w:eastAsia="Calibri"/>
          <w:lang w:eastAsia="en-US"/>
        </w:rPr>
        <w:tab/>
        <w:t>postoji posebno iskazana potreba na području Grada Vukovara.</w:t>
      </w:r>
      <w:r>
        <w:rPr>
          <w:rFonts w:eastAsia="Calibri"/>
          <w:lang w:eastAsia="en-US"/>
        </w:rPr>
        <w:t>“</w:t>
      </w:r>
    </w:p>
    <w:bookmarkEnd w:id="2"/>
    <w:p w14:paraId="42838939" w14:textId="77777777" w:rsidR="00E1137D" w:rsidRDefault="00E1137D" w:rsidP="00E1137D">
      <w:pPr>
        <w:jc w:val="center"/>
      </w:pPr>
    </w:p>
    <w:p w14:paraId="4B342EDE" w14:textId="77777777" w:rsidR="00E1137D" w:rsidRDefault="00E1137D" w:rsidP="00E1137D">
      <w:pPr>
        <w:jc w:val="center"/>
      </w:pPr>
      <w:r>
        <w:t>II.</w:t>
      </w:r>
    </w:p>
    <w:p w14:paraId="2BF6C85A" w14:textId="6B195428"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327607">
        <w:rPr>
          <w:bCs/>
        </w:rPr>
        <w:t>Odluka</w:t>
      </w:r>
      <w:r>
        <w:rPr>
          <w:bCs/>
        </w:rPr>
        <w:t xml:space="preserve"> stupa na </w:t>
      </w:r>
      <w:r w:rsidR="00542261">
        <w:rPr>
          <w:bCs/>
        </w:rPr>
        <w:t>snagu danom donošenja.</w:t>
      </w:r>
    </w:p>
    <w:p w14:paraId="3570E609" w14:textId="77777777" w:rsidR="00E1137D" w:rsidRDefault="00E1137D" w:rsidP="00E1137D">
      <w:pPr>
        <w:ind w:firstLine="708"/>
        <w:jc w:val="both"/>
        <w:rPr>
          <w:bCs/>
        </w:rPr>
      </w:pPr>
    </w:p>
    <w:p w14:paraId="4735A9BB" w14:textId="77777777"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14:paraId="70BD4931" w14:textId="77777777" w:rsidR="00E1137D" w:rsidRPr="00E41B1C" w:rsidRDefault="00E1137D" w:rsidP="00E1137D">
      <w:pPr>
        <w:jc w:val="both"/>
      </w:pPr>
      <w:r w:rsidRPr="00E41B1C">
        <w:t>REPUBLIKA HRVATSKA</w:t>
      </w:r>
    </w:p>
    <w:p w14:paraId="28ADC9F9" w14:textId="77777777" w:rsidR="00E1137D" w:rsidRPr="00E41B1C" w:rsidRDefault="00E1137D" w:rsidP="00E1137D">
      <w:pPr>
        <w:jc w:val="both"/>
      </w:pPr>
      <w:r w:rsidRPr="00E41B1C">
        <w:t>VUKOVARSKO-SRIJEMSKA ŽUPANIJA</w:t>
      </w:r>
    </w:p>
    <w:p w14:paraId="2E2A21F6" w14:textId="77777777" w:rsidR="00E1137D" w:rsidRDefault="00E1137D" w:rsidP="00E1137D">
      <w:r w:rsidRPr="00E41B1C">
        <w:t>GRAD VUKOVAR</w:t>
      </w:r>
    </w:p>
    <w:p w14:paraId="21659F4E" w14:textId="77777777" w:rsidR="00E1137D" w:rsidRDefault="00E1137D" w:rsidP="00E1137D">
      <w:pPr>
        <w:jc w:val="both"/>
      </w:pPr>
      <w:r>
        <w:t>GRADONAČELNIK</w:t>
      </w:r>
    </w:p>
    <w:p w14:paraId="529D2B02" w14:textId="6BDA6DA2" w:rsidR="00E1137D" w:rsidRDefault="00A21BDD" w:rsidP="00E1137D">
      <w:pPr>
        <w:jc w:val="both"/>
      </w:pPr>
      <w:r>
        <w:t>KLASA:</w:t>
      </w:r>
      <w:r w:rsidR="00B04CA5">
        <w:t xml:space="preserve"> 011-0</w:t>
      </w:r>
      <w:r w:rsidR="00D008E6">
        <w:t>3</w:t>
      </w:r>
      <w:r w:rsidR="00B04CA5">
        <w:t>/2</w:t>
      </w:r>
      <w:r w:rsidR="00D008E6">
        <w:t>3</w:t>
      </w:r>
      <w:r w:rsidR="00B04CA5">
        <w:t>-01/</w:t>
      </w:r>
      <w:r w:rsidR="00D008E6">
        <w:t>5</w:t>
      </w:r>
    </w:p>
    <w:p w14:paraId="7287C3FD" w14:textId="0913BB78" w:rsidR="00E1137D" w:rsidRDefault="00924C10" w:rsidP="00E1137D">
      <w:r>
        <w:t>URBROJ: 2196-1-02-2</w:t>
      </w:r>
      <w:r w:rsidR="00D008E6">
        <w:t>4</w:t>
      </w:r>
      <w:r>
        <w:t>-</w:t>
      </w:r>
      <w:r w:rsidR="00D008E6">
        <w:t>14</w:t>
      </w:r>
    </w:p>
    <w:p w14:paraId="5D76C010" w14:textId="2FE3C9BC" w:rsidR="00E1137D" w:rsidRDefault="000F78BF" w:rsidP="00E1137D">
      <w:pPr>
        <w:jc w:val="both"/>
      </w:pPr>
      <w:r>
        <w:t xml:space="preserve">Vukovar, </w:t>
      </w:r>
      <w:r w:rsidR="00D008E6">
        <w:t>29</w:t>
      </w:r>
      <w:r w:rsidR="00924C10">
        <w:t xml:space="preserve">. </w:t>
      </w:r>
      <w:r w:rsidR="00D008E6">
        <w:t>listopada</w:t>
      </w:r>
      <w:r w:rsidR="00E1137D">
        <w:t xml:space="preserve"> 202</w:t>
      </w:r>
      <w:r w:rsidR="00D008E6">
        <w:t>4</w:t>
      </w:r>
      <w:r w:rsidR="00E1137D">
        <w:t xml:space="preserve">.                                                             </w:t>
      </w:r>
    </w:p>
    <w:p w14:paraId="2FB30918" w14:textId="77777777" w:rsidR="00E1137D" w:rsidRDefault="00E1137D" w:rsidP="00E1137D">
      <w:pPr>
        <w:ind w:firstLine="708"/>
        <w:jc w:val="both"/>
      </w:pPr>
    </w:p>
    <w:p w14:paraId="0270AB0D" w14:textId="77777777"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14:paraId="469B2B6A" w14:textId="77777777" w:rsidR="00E1137D" w:rsidRDefault="00E1137D" w:rsidP="00E1137D">
      <w:pPr>
        <w:tabs>
          <w:tab w:val="center" w:pos="7020"/>
        </w:tabs>
        <w:ind w:left="5103"/>
        <w:jc w:val="both"/>
      </w:pPr>
    </w:p>
    <w:p w14:paraId="49DD4E89" w14:textId="0DE4C097"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</w:t>
      </w:r>
      <w:r w:rsidR="00D008E6">
        <w:t xml:space="preserve">  </w:t>
      </w:r>
      <w:r>
        <w:t xml:space="preserve">   Ivan Penava</w:t>
      </w:r>
    </w:p>
    <w:p w14:paraId="4A1AAD1E" w14:textId="77777777" w:rsidR="00E1137D" w:rsidRDefault="00E1137D" w:rsidP="00E1137D"/>
    <w:p w14:paraId="7C703F72" w14:textId="77777777" w:rsidR="00E1137D" w:rsidRDefault="00E1137D" w:rsidP="00E1137D"/>
    <w:p w14:paraId="793EF9AA" w14:textId="77777777" w:rsidR="00E1137D" w:rsidRDefault="00E1137D" w:rsidP="00E1137D"/>
    <w:p w14:paraId="7FFCD555" w14:textId="77777777" w:rsidR="00E1137D" w:rsidRDefault="00E1137D" w:rsidP="00E1137D"/>
    <w:p w14:paraId="21911158" w14:textId="77777777" w:rsidR="00E1137D" w:rsidRDefault="00E1137D" w:rsidP="00E1137D"/>
    <w:p w14:paraId="5553335C" w14:textId="77777777" w:rsidR="00DB6DB9" w:rsidRDefault="00DB6DB9"/>
    <w:sectPr w:rsidR="00DB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C6E02"/>
    <w:multiLevelType w:val="hybridMultilevel"/>
    <w:tmpl w:val="057476FA"/>
    <w:lvl w:ilvl="0" w:tplc="029C55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5E7"/>
    <w:multiLevelType w:val="hybridMultilevel"/>
    <w:tmpl w:val="821AB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8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527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532420">
    <w:abstractNumId w:val="0"/>
  </w:num>
  <w:num w:numId="4" w16cid:durableId="602301908">
    <w:abstractNumId w:val="4"/>
  </w:num>
  <w:num w:numId="5" w16cid:durableId="200717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7D"/>
    <w:rsid w:val="000F78BF"/>
    <w:rsid w:val="00151213"/>
    <w:rsid w:val="003130AC"/>
    <w:rsid w:val="00327607"/>
    <w:rsid w:val="00365009"/>
    <w:rsid w:val="00542261"/>
    <w:rsid w:val="00622777"/>
    <w:rsid w:val="006804A0"/>
    <w:rsid w:val="0070112D"/>
    <w:rsid w:val="0076234F"/>
    <w:rsid w:val="007851B6"/>
    <w:rsid w:val="008739AE"/>
    <w:rsid w:val="00924C10"/>
    <w:rsid w:val="009D107D"/>
    <w:rsid w:val="00A21BDD"/>
    <w:rsid w:val="00AC26D0"/>
    <w:rsid w:val="00AC3551"/>
    <w:rsid w:val="00B04CA5"/>
    <w:rsid w:val="00C04E4B"/>
    <w:rsid w:val="00CD61F8"/>
    <w:rsid w:val="00D008E6"/>
    <w:rsid w:val="00D02CB6"/>
    <w:rsid w:val="00DB6DB9"/>
    <w:rsid w:val="00E1137D"/>
    <w:rsid w:val="00E45FF2"/>
    <w:rsid w:val="00F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C64"/>
  <w15:docId w15:val="{D70096C0-41A8-4C26-ADC2-93372A9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9</cp:revision>
  <cp:lastPrinted>2024-10-30T09:16:00Z</cp:lastPrinted>
  <dcterms:created xsi:type="dcterms:W3CDTF">2024-10-29T07:48:00Z</dcterms:created>
  <dcterms:modified xsi:type="dcterms:W3CDTF">2024-10-30T09:32:00Z</dcterms:modified>
</cp:coreProperties>
</file>