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  <w:b/>
          <w:i/>
        </w:rPr>
        <w:t>PRIJEDLOG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Temeljem članka 35. stavka 1. točke 2. Zakona o lokalnoj i područnoj (regionalnoj) samoupravi (NN 33/01, 60/01, 129/05, 109/07, 125/08, 36/09, 36/09, 150/11, 144/12, 19/13, 137/15, 123/17, 98/19, 144/20) te članka 31. stavka 1. Statuta Grada Vukovara („Službeni vjesnik“ Grada Vukovara, broj 4/09, 7/11, 4/12, 7/13, 7/15, 1/18, 2/18, 7/19-Odluka USRH-pročišćeni tekst, 03/20, 03/21 i 15/22), Gradsko vijeće Grada Vukovara, na svojoj______. sjednici, dana_______, donosi</w:t>
      </w:r>
    </w:p>
    <w:p w:rsidR="00E943A5" w:rsidRPr="00232FAA" w:rsidRDefault="00E943A5" w:rsidP="007C34B1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7C34B1" w:rsidRPr="00232FAA" w:rsidRDefault="007C34B1" w:rsidP="007C34B1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D8157F" w:rsidRPr="00232FAA" w:rsidRDefault="00D8157F" w:rsidP="007C34B1">
      <w:pPr>
        <w:spacing w:after="0"/>
        <w:ind w:firstLine="360"/>
        <w:jc w:val="center"/>
        <w:rPr>
          <w:rFonts w:ascii="Times New Roman" w:hAnsi="Times New Roman" w:cs="Times New Roman"/>
          <w:b/>
          <w:caps/>
        </w:rPr>
      </w:pPr>
      <w:r w:rsidRPr="00232FAA">
        <w:rPr>
          <w:rFonts w:ascii="Times New Roman" w:hAnsi="Times New Roman" w:cs="Times New Roman"/>
          <w:b/>
          <w:caps/>
        </w:rPr>
        <w:t>P</w:t>
      </w:r>
      <w:r w:rsidR="00E943A5" w:rsidRPr="00232FAA">
        <w:rPr>
          <w:rFonts w:ascii="Times New Roman" w:hAnsi="Times New Roman" w:cs="Times New Roman"/>
          <w:b/>
          <w:caps/>
        </w:rPr>
        <w:t>ravilnik</w:t>
      </w:r>
      <w:r w:rsidRPr="00232FAA">
        <w:rPr>
          <w:rFonts w:ascii="Times New Roman" w:hAnsi="Times New Roman" w:cs="Times New Roman"/>
          <w:b/>
          <w:caps/>
        </w:rPr>
        <w:t xml:space="preserve"> o prodaji i sufinanciranju kupoprodajne cijene građevinskog zemljišta mladim </w:t>
      </w:r>
      <w:r w:rsidR="00E943A5" w:rsidRPr="00232FAA">
        <w:rPr>
          <w:rFonts w:ascii="Times New Roman" w:hAnsi="Times New Roman" w:cs="Times New Roman"/>
          <w:b/>
          <w:caps/>
        </w:rPr>
        <w:t>obiteljima</w:t>
      </w:r>
      <w:r w:rsidRPr="00232FAA">
        <w:rPr>
          <w:rFonts w:ascii="Times New Roman" w:hAnsi="Times New Roman" w:cs="Times New Roman"/>
          <w:b/>
          <w:caps/>
        </w:rPr>
        <w:t xml:space="preserve"> radi izgradnje stambene zgrade na području Grada Vukovara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  <w:b/>
          <w:sz w:val="18"/>
        </w:rPr>
      </w:pPr>
    </w:p>
    <w:p w:rsidR="007C34B1" w:rsidRPr="00232FAA" w:rsidRDefault="007C34B1" w:rsidP="007C34B1">
      <w:pPr>
        <w:spacing w:after="0"/>
        <w:jc w:val="both"/>
        <w:rPr>
          <w:rFonts w:ascii="Times New Roman" w:hAnsi="Times New Roman" w:cs="Times New Roman"/>
          <w:b/>
          <w:sz w:val="18"/>
        </w:rPr>
      </w:pPr>
    </w:p>
    <w:p w:rsidR="00D8157F" w:rsidRPr="00232FAA" w:rsidRDefault="00E943A5" w:rsidP="007C34B1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 xml:space="preserve">I. </w:t>
      </w:r>
      <w:r w:rsidR="00D8157F" w:rsidRPr="00232FAA">
        <w:rPr>
          <w:rFonts w:ascii="Times New Roman" w:hAnsi="Times New Roman" w:cs="Times New Roman"/>
          <w:b/>
        </w:rPr>
        <w:t>OPĆE ODREDBE</w:t>
      </w:r>
    </w:p>
    <w:p w:rsidR="007C34B1" w:rsidRPr="00232FAA" w:rsidRDefault="007C34B1" w:rsidP="007C34B1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D8157F" w:rsidRPr="00232FAA" w:rsidRDefault="00D8157F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1.</w:t>
      </w:r>
    </w:p>
    <w:p w:rsidR="00DA7EF6" w:rsidRPr="00232FAA" w:rsidRDefault="00DA7EF6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D8157F" w:rsidRPr="00232FAA" w:rsidRDefault="00E943A5" w:rsidP="007C34B1">
      <w:pPr>
        <w:pStyle w:val="Odlomakpopisa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Ovim Pravilnikom </w:t>
      </w:r>
      <w:r w:rsidR="00D8157F" w:rsidRPr="00232FAA">
        <w:rPr>
          <w:rFonts w:ascii="Times New Roman" w:hAnsi="Times New Roman" w:cs="Times New Roman"/>
        </w:rPr>
        <w:t xml:space="preserve">propisuju se uvjeti, mjerila te postupak prodaje i sufinanciranja kupoprodajne cijene građevinskog zemljišta koje od Grada Vukovara kupuje mlada </w:t>
      </w:r>
      <w:r w:rsidRPr="00232FAA">
        <w:rPr>
          <w:rFonts w:ascii="Times New Roman" w:hAnsi="Times New Roman" w:cs="Times New Roman"/>
        </w:rPr>
        <w:t>obitelj</w:t>
      </w:r>
      <w:r w:rsidR="00D8157F" w:rsidRPr="00232FAA">
        <w:rPr>
          <w:rFonts w:ascii="Times New Roman" w:hAnsi="Times New Roman" w:cs="Times New Roman"/>
        </w:rPr>
        <w:t xml:space="preserve"> radi izgradnje vlastit</w:t>
      </w:r>
      <w:r w:rsidRPr="00232FAA">
        <w:rPr>
          <w:rFonts w:ascii="Times New Roman" w:hAnsi="Times New Roman" w:cs="Times New Roman"/>
        </w:rPr>
        <w:t>e</w:t>
      </w:r>
      <w:r w:rsidR="00D8157F" w:rsidRPr="00232FAA">
        <w:rPr>
          <w:rFonts w:ascii="Times New Roman" w:hAnsi="Times New Roman" w:cs="Times New Roman"/>
        </w:rPr>
        <w:t xml:space="preserve"> stamben</w:t>
      </w:r>
      <w:r w:rsidRPr="00232FAA">
        <w:rPr>
          <w:rFonts w:ascii="Times New Roman" w:hAnsi="Times New Roman" w:cs="Times New Roman"/>
        </w:rPr>
        <w:t>e zgrade.</w:t>
      </w:r>
    </w:p>
    <w:p w:rsidR="00D8157F" w:rsidRPr="00232FAA" w:rsidRDefault="00D8157F" w:rsidP="007C34B1">
      <w:pPr>
        <w:pStyle w:val="Odlomakpopisa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Ova</w:t>
      </w:r>
      <w:r w:rsidR="00531B1D" w:rsidRPr="00232FAA">
        <w:rPr>
          <w:rFonts w:ascii="Times New Roman" w:hAnsi="Times New Roman" w:cs="Times New Roman"/>
        </w:rPr>
        <w:t>j</w:t>
      </w:r>
      <w:r w:rsidRPr="00232FAA">
        <w:rPr>
          <w:rFonts w:ascii="Times New Roman" w:hAnsi="Times New Roman" w:cs="Times New Roman"/>
        </w:rPr>
        <w:t xml:space="preserve"> </w:t>
      </w:r>
      <w:r w:rsidR="00531B1D" w:rsidRPr="00232FAA">
        <w:rPr>
          <w:rFonts w:ascii="Times New Roman" w:hAnsi="Times New Roman" w:cs="Times New Roman"/>
        </w:rPr>
        <w:t>Pravilnik</w:t>
      </w:r>
      <w:r w:rsidRPr="00232FAA">
        <w:rPr>
          <w:rFonts w:ascii="Times New Roman" w:hAnsi="Times New Roman" w:cs="Times New Roman"/>
        </w:rPr>
        <w:t xml:space="preserve"> donosi se u svrhu poticanja demografske obnove te stambenog zbrinjavanja mladih obitelji u gradu Vukovaru.</w:t>
      </w:r>
    </w:p>
    <w:p w:rsidR="00531B1D" w:rsidRDefault="00531B1D" w:rsidP="007C34B1">
      <w:pPr>
        <w:pStyle w:val="Odlomakpopisa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Izrazi koji se koriste u ovom Pravilniku za osobe u muškom rodu su neutralni i odnose se na muške i ženske osobe.</w:t>
      </w:r>
    </w:p>
    <w:p w:rsidR="00232FAA" w:rsidRPr="00232FAA" w:rsidRDefault="00232FAA" w:rsidP="00232FAA">
      <w:pPr>
        <w:pStyle w:val="Odlomakpopisa"/>
        <w:spacing w:after="0"/>
        <w:ind w:left="284"/>
        <w:jc w:val="both"/>
        <w:rPr>
          <w:rFonts w:ascii="Times New Roman" w:hAnsi="Times New Roman" w:cs="Times New Roman"/>
          <w:sz w:val="16"/>
        </w:rPr>
      </w:pPr>
    </w:p>
    <w:p w:rsidR="00D8157F" w:rsidRPr="00232FAA" w:rsidRDefault="00D8157F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2.</w:t>
      </w:r>
    </w:p>
    <w:p w:rsidR="00DA7EF6" w:rsidRPr="00232FAA" w:rsidRDefault="00DA7EF6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DA7EF6" w:rsidRPr="00232FAA" w:rsidRDefault="00DA7EF6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U smislu ovog Pravilnika, pojedini pojmovi imaju sljedeće značenje:</w:t>
      </w:r>
    </w:p>
    <w:p w:rsidR="00D8157F" w:rsidRPr="00232FAA" w:rsidRDefault="00566BED" w:rsidP="007C34B1">
      <w:pPr>
        <w:pStyle w:val="Odlomakpopisa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G</w:t>
      </w:r>
      <w:r w:rsidR="00D8157F" w:rsidRPr="00232FAA">
        <w:rPr>
          <w:rFonts w:ascii="Times New Roman" w:hAnsi="Times New Roman" w:cs="Times New Roman"/>
        </w:rPr>
        <w:t>rađevinsk</w:t>
      </w:r>
      <w:r w:rsidR="00DA7EF6" w:rsidRPr="00232FAA">
        <w:rPr>
          <w:rFonts w:ascii="Times New Roman" w:hAnsi="Times New Roman" w:cs="Times New Roman"/>
        </w:rPr>
        <w:t>o</w:t>
      </w:r>
      <w:r w:rsidR="00D8157F" w:rsidRPr="00232FAA">
        <w:rPr>
          <w:rFonts w:ascii="Times New Roman" w:hAnsi="Times New Roman" w:cs="Times New Roman"/>
        </w:rPr>
        <w:t xml:space="preserve"> zemljište u vlasniš</w:t>
      </w:r>
      <w:r w:rsidR="00531B1D" w:rsidRPr="00232FAA">
        <w:rPr>
          <w:rFonts w:ascii="Times New Roman" w:hAnsi="Times New Roman" w:cs="Times New Roman"/>
        </w:rPr>
        <w:t xml:space="preserve">tvu Grada Vukovara </w:t>
      </w:r>
      <w:r w:rsidR="00DA7EF6" w:rsidRPr="00232FAA">
        <w:rPr>
          <w:rFonts w:ascii="Times New Roman" w:hAnsi="Times New Roman" w:cs="Times New Roman"/>
        </w:rPr>
        <w:t>je</w:t>
      </w:r>
      <w:r w:rsidR="00D8157F" w:rsidRPr="00232FAA">
        <w:rPr>
          <w:rFonts w:ascii="Times New Roman" w:hAnsi="Times New Roman" w:cs="Times New Roman"/>
        </w:rPr>
        <w:t xml:space="preserve"> građevna čestica koja ispunjava uvjete za ishođenje dokumentacije potrebne za gradnju stambene zgrade.</w:t>
      </w:r>
    </w:p>
    <w:p w:rsidR="00D8157F" w:rsidRPr="00232FAA" w:rsidRDefault="00566BED" w:rsidP="007C34B1">
      <w:pPr>
        <w:pStyle w:val="Odlomakpopisa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Stambena zgrada je </w:t>
      </w:r>
      <w:r w:rsidR="00D8157F" w:rsidRPr="00232FAA">
        <w:rPr>
          <w:rFonts w:ascii="Times New Roman" w:hAnsi="Times New Roman" w:cs="Times New Roman"/>
        </w:rPr>
        <w:t>obiteljska kuća</w:t>
      </w:r>
      <w:r w:rsidRPr="00232FAA">
        <w:rPr>
          <w:rFonts w:ascii="Times New Roman" w:hAnsi="Times New Roman" w:cs="Times New Roman"/>
        </w:rPr>
        <w:t xml:space="preserve"> kako je to definirano</w:t>
      </w:r>
      <w:r w:rsidR="00D8157F" w:rsidRPr="00232FAA">
        <w:rPr>
          <w:rFonts w:ascii="Times New Roman" w:hAnsi="Times New Roman" w:cs="Times New Roman"/>
        </w:rPr>
        <w:t xml:space="preserve"> posebnim propisima i dokumentima prostornog uređenja i gradnje.</w:t>
      </w:r>
    </w:p>
    <w:p w:rsidR="00DA7EF6" w:rsidRPr="00D44945" w:rsidRDefault="00566BED" w:rsidP="007C34B1">
      <w:pPr>
        <w:pStyle w:val="Odlomakpopisa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Open Sans" w:eastAsia="Times New Roman" w:hAnsi="Open Sans" w:cs="Times New Roman"/>
          <w:lang w:eastAsia="hr-HR"/>
        </w:rPr>
        <w:t>M</w:t>
      </w:r>
      <w:r w:rsidR="00DA7EF6" w:rsidRPr="00232FAA">
        <w:rPr>
          <w:rFonts w:ascii="Open Sans" w:eastAsia="Times New Roman" w:hAnsi="Open Sans" w:cs="Times New Roman"/>
          <w:lang w:eastAsia="hr-HR"/>
        </w:rPr>
        <w:t>lada obitelj je zajednica koju čine podnositelj zahtjeva (ponuditelj), nj</w:t>
      </w:r>
      <w:r w:rsidR="00232FAA">
        <w:rPr>
          <w:rFonts w:ascii="Open Sans" w:eastAsia="Times New Roman" w:hAnsi="Open Sans" w:cs="Times New Roman"/>
          <w:lang w:eastAsia="hr-HR"/>
        </w:rPr>
        <w:t xml:space="preserve">egov </w:t>
      </w:r>
      <w:r w:rsidR="00232FAA" w:rsidRPr="00D44945">
        <w:rPr>
          <w:rFonts w:ascii="Times New Roman" w:eastAsia="Times New Roman" w:hAnsi="Times New Roman" w:cs="Times New Roman"/>
          <w:lang w:eastAsia="hr-HR"/>
        </w:rPr>
        <w:t>bračni/</w:t>
      </w:r>
      <w:r w:rsidR="00DA7EF6" w:rsidRPr="00D44945">
        <w:rPr>
          <w:rFonts w:ascii="Times New Roman" w:eastAsia="Times New Roman" w:hAnsi="Times New Roman" w:cs="Times New Roman"/>
          <w:lang w:eastAsia="hr-HR"/>
        </w:rPr>
        <w:t>izvanbračni drug</w:t>
      </w:r>
      <w:r w:rsidR="00232FAA" w:rsidRPr="00D44945">
        <w:rPr>
          <w:rFonts w:ascii="Times New Roman" w:eastAsia="Times New Roman" w:hAnsi="Times New Roman" w:cs="Times New Roman"/>
          <w:lang w:eastAsia="hr-HR"/>
        </w:rPr>
        <w:t xml:space="preserve"> i/li djeca</w:t>
      </w:r>
      <w:r w:rsidR="00F74726">
        <w:rPr>
          <w:rFonts w:ascii="Times New Roman" w:eastAsia="Times New Roman" w:hAnsi="Times New Roman" w:cs="Times New Roman"/>
          <w:lang w:eastAsia="hr-HR"/>
        </w:rPr>
        <w:t xml:space="preserve"> (članovi obiteljskog kućanstva).</w:t>
      </w:r>
    </w:p>
    <w:p w:rsidR="007C34B1" w:rsidRPr="00D44945" w:rsidRDefault="00566BED" w:rsidP="00D44945">
      <w:pPr>
        <w:pStyle w:val="Odlomakpopisa"/>
        <w:numPr>
          <w:ilvl w:val="0"/>
          <w:numId w:val="10"/>
        </w:num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44945">
        <w:rPr>
          <w:rFonts w:ascii="Times New Roman" w:eastAsia="Times New Roman" w:hAnsi="Times New Roman" w:cs="Times New Roman"/>
          <w:lang w:eastAsia="hr-HR"/>
        </w:rPr>
        <w:t>M</w:t>
      </w:r>
      <w:r w:rsidR="00DA7EF6" w:rsidRPr="00173DEA">
        <w:rPr>
          <w:rFonts w:ascii="Times New Roman" w:eastAsia="Times New Roman" w:hAnsi="Times New Roman" w:cs="Times New Roman"/>
          <w:lang w:eastAsia="hr-HR"/>
        </w:rPr>
        <w:t xml:space="preserve">ladom obitelji smatra se i </w:t>
      </w:r>
      <w:proofErr w:type="spellStart"/>
      <w:r w:rsidR="00DA7EF6" w:rsidRPr="00173DEA">
        <w:rPr>
          <w:rFonts w:ascii="Times New Roman" w:eastAsia="Times New Roman" w:hAnsi="Times New Roman" w:cs="Times New Roman"/>
          <w:lang w:eastAsia="hr-HR"/>
        </w:rPr>
        <w:t>jednoroditeljsk</w:t>
      </w:r>
      <w:r w:rsidRPr="00D44945">
        <w:rPr>
          <w:rFonts w:ascii="Times New Roman" w:eastAsia="Times New Roman" w:hAnsi="Times New Roman" w:cs="Times New Roman"/>
          <w:lang w:eastAsia="hr-HR"/>
        </w:rPr>
        <w:t>a</w:t>
      </w:r>
      <w:proofErr w:type="spellEnd"/>
      <w:r w:rsidRPr="00D44945">
        <w:rPr>
          <w:rFonts w:ascii="Times New Roman" w:eastAsia="Times New Roman" w:hAnsi="Times New Roman" w:cs="Times New Roman"/>
          <w:lang w:eastAsia="hr-HR"/>
        </w:rPr>
        <w:t xml:space="preserve"> obitelj te samohrani roditelj</w:t>
      </w:r>
      <w:r w:rsidR="00232FAA" w:rsidRPr="00D44945">
        <w:rPr>
          <w:rFonts w:ascii="Times New Roman" w:eastAsia="Times New Roman" w:hAnsi="Times New Roman" w:cs="Times New Roman"/>
          <w:lang w:eastAsia="hr-HR"/>
        </w:rPr>
        <w:t xml:space="preserve"> </w:t>
      </w:r>
      <w:r w:rsidR="00D44945" w:rsidRPr="00D44945">
        <w:rPr>
          <w:rFonts w:ascii="Times New Roman" w:eastAsia="Times New Roman" w:hAnsi="Times New Roman" w:cs="Times New Roman"/>
          <w:lang w:eastAsia="hr-HR"/>
        </w:rPr>
        <w:t>s jednim djetetom ili s više djece.</w:t>
      </w:r>
    </w:p>
    <w:p w:rsidR="00D44945" w:rsidRPr="00D44945" w:rsidRDefault="00D44945" w:rsidP="00D44945">
      <w:pPr>
        <w:pStyle w:val="Odlomakpopisa"/>
        <w:shd w:val="clear" w:color="auto" w:fill="FFFFFF"/>
        <w:spacing w:after="0"/>
        <w:ind w:left="284"/>
        <w:jc w:val="both"/>
        <w:rPr>
          <w:rFonts w:ascii="Times New Roman" w:hAnsi="Times New Roman" w:cs="Times New Roman"/>
        </w:rPr>
      </w:pPr>
    </w:p>
    <w:p w:rsidR="00DA7EF6" w:rsidRPr="00232FAA" w:rsidRDefault="00DA7EF6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II. UVJETI ZA PRIJAVU NA NATJEČAJ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</w:rPr>
      </w:pPr>
    </w:p>
    <w:p w:rsidR="00D8157F" w:rsidRPr="00232FAA" w:rsidRDefault="00D8157F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3.</w:t>
      </w:r>
    </w:p>
    <w:p w:rsidR="00DA7EF6" w:rsidRPr="00232FAA" w:rsidRDefault="00DA7EF6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DA7EF6" w:rsidRPr="00232FAA" w:rsidRDefault="00DA7EF6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Na natječaj za prodaju građevinskog z</w:t>
      </w:r>
      <w:r w:rsidR="00566BED" w:rsidRPr="00232FAA">
        <w:rPr>
          <w:rFonts w:ascii="Times New Roman" w:hAnsi="Times New Roman" w:cs="Times New Roman"/>
        </w:rPr>
        <w:t xml:space="preserve">emljišta sukladno odredbama ovog Pravilnika </w:t>
      </w:r>
      <w:r w:rsidRPr="00232FAA">
        <w:rPr>
          <w:rFonts w:ascii="Times New Roman" w:hAnsi="Times New Roman" w:cs="Times New Roman"/>
        </w:rPr>
        <w:t xml:space="preserve">može se </w:t>
      </w:r>
      <w:r w:rsidR="00566BED" w:rsidRPr="00232FAA">
        <w:rPr>
          <w:rFonts w:ascii="Times New Roman" w:hAnsi="Times New Roman" w:cs="Times New Roman"/>
        </w:rPr>
        <w:t xml:space="preserve">prijaviti </w:t>
      </w:r>
      <w:r w:rsidRPr="00232FAA">
        <w:rPr>
          <w:rFonts w:ascii="Times New Roman" w:hAnsi="Times New Roman" w:cs="Times New Roman"/>
        </w:rPr>
        <w:t xml:space="preserve">ponuditelj koji ispunjava sljedeće uvjete: </w:t>
      </w:r>
    </w:p>
    <w:p w:rsidR="00DA7EF6" w:rsidRPr="00232FAA" w:rsidRDefault="00DA7EF6" w:rsidP="007C34B1">
      <w:pPr>
        <w:pStyle w:val="Odlomakpopisa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da u trenutku raspisivanja natječaja </w:t>
      </w:r>
      <w:r w:rsidR="007C34B1" w:rsidRPr="00232FAA">
        <w:rPr>
          <w:rFonts w:ascii="Times New Roman" w:hAnsi="Times New Roman" w:cs="Times New Roman"/>
        </w:rPr>
        <w:t xml:space="preserve">za prodaju zemljišta </w:t>
      </w:r>
      <w:r w:rsidRPr="00232FAA">
        <w:rPr>
          <w:rFonts w:ascii="Times New Roman" w:hAnsi="Times New Roman" w:cs="Times New Roman"/>
        </w:rPr>
        <w:t>nema navršenih 40 godina života,</w:t>
      </w:r>
    </w:p>
    <w:p w:rsidR="00DA7EF6" w:rsidRPr="00232FAA" w:rsidRDefault="00DA7EF6" w:rsidP="007C34B1">
      <w:pPr>
        <w:pStyle w:val="Odlomakpopisa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da su on i članovi njegovog obiteljskog kućanstva državljani Republike Hrvatske,</w:t>
      </w:r>
    </w:p>
    <w:p w:rsidR="00DA7EF6" w:rsidRPr="00232FAA" w:rsidRDefault="00DA7EF6" w:rsidP="007C34B1">
      <w:pPr>
        <w:pStyle w:val="Odlomakpopisa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da on i članovi njegovog obiteljskog kućanstva u vlasništvu ili suvlasništvu nemaju nekretninu (kuću, stan ili građevinsko zemljište) </w:t>
      </w:r>
      <w:r w:rsidR="001253C1">
        <w:rPr>
          <w:rFonts w:ascii="Times New Roman" w:hAnsi="Times New Roman" w:cs="Times New Roman"/>
        </w:rPr>
        <w:t xml:space="preserve">na području Republike Hrvatske </w:t>
      </w:r>
      <w:r w:rsidR="000253EF">
        <w:rPr>
          <w:rFonts w:ascii="Times New Roman" w:hAnsi="Times New Roman" w:cs="Times New Roman"/>
        </w:rPr>
        <w:t>te</w:t>
      </w:r>
      <w:bookmarkStart w:id="0" w:name="_GoBack"/>
      <w:bookmarkEnd w:id="0"/>
      <w:r w:rsidRPr="00232FAA">
        <w:rPr>
          <w:rFonts w:ascii="Times New Roman" w:hAnsi="Times New Roman" w:cs="Times New Roman"/>
        </w:rPr>
        <w:t xml:space="preserve"> </w:t>
      </w:r>
      <w:r w:rsidR="001253C1">
        <w:rPr>
          <w:rFonts w:ascii="Times New Roman" w:hAnsi="Times New Roman" w:cs="Times New Roman"/>
        </w:rPr>
        <w:t>ju</w:t>
      </w:r>
      <w:r w:rsidRPr="00232FAA">
        <w:rPr>
          <w:rFonts w:ascii="Times New Roman" w:hAnsi="Times New Roman" w:cs="Times New Roman"/>
        </w:rPr>
        <w:t xml:space="preserve"> nisu prodali, darovali ili na bilo koji drugi način otuđili u zadnjih 15 godi</w:t>
      </w:r>
      <w:r w:rsidR="00DF39A2">
        <w:rPr>
          <w:rFonts w:ascii="Times New Roman" w:hAnsi="Times New Roman" w:cs="Times New Roman"/>
        </w:rPr>
        <w:t>na prije raspisivanja natječaja,</w:t>
      </w:r>
    </w:p>
    <w:p w:rsidR="00DA7EF6" w:rsidRPr="00D117D6" w:rsidRDefault="00DA7EF6" w:rsidP="007C34B1">
      <w:pPr>
        <w:pStyle w:val="Odlomakpopisa"/>
        <w:numPr>
          <w:ilvl w:val="0"/>
          <w:numId w:val="2"/>
        </w:numPr>
        <w:spacing w:after="0"/>
        <w:ind w:left="426" w:hanging="142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da on i članovi njegovog obiteljskog kućanstva</w:t>
      </w:r>
      <w:r w:rsidRPr="00232FAA">
        <w:rPr>
          <w:rFonts w:ascii="Times New Roman" w:hAnsi="Times New Roman" w:cs="Times New Roman"/>
          <w:color w:val="FF0000"/>
        </w:rPr>
        <w:t xml:space="preserve"> </w:t>
      </w:r>
      <w:r w:rsidRPr="00232FAA">
        <w:rPr>
          <w:rFonts w:ascii="Times New Roman" w:hAnsi="Times New Roman" w:cs="Times New Roman"/>
        </w:rPr>
        <w:t>nemaju dugovanja po osnovi javnih davanja (prema Republici Hrvatskoj i Gradu Vukovaru).</w:t>
      </w:r>
    </w:p>
    <w:p w:rsidR="00C470EB" w:rsidRPr="00232FAA" w:rsidRDefault="00C470EB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lastRenderedPageBreak/>
        <w:t xml:space="preserve">III. POSTUPAK PROVEDBE NATJEČAJA 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</w:rPr>
      </w:pPr>
    </w:p>
    <w:p w:rsidR="00D8157F" w:rsidRPr="00232FAA" w:rsidRDefault="00D8157F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4.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D8157F" w:rsidRPr="00232FAA" w:rsidRDefault="00D8157F" w:rsidP="007C34B1">
      <w:pPr>
        <w:pStyle w:val="Odlomakpopisa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Postupak prodaje građevinskog zemljišta iz</w:t>
      </w:r>
      <w:r w:rsidR="00C470EB" w:rsidRPr="00232FAA">
        <w:rPr>
          <w:rFonts w:ascii="Times New Roman" w:hAnsi="Times New Roman" w:cs="Times New Roman"/>
        </w:rPr>
        <w:t xml:space="preserve"> članka 2. stavka 1. ovog Pravilnika</w:t>
      </w:r>
      <w:r w:rsidRPr="00232FAA">
        <w:rPr>
          <w:rFonts w:ascii="Times New Roman" w:hAnsi="Times New Roman" w:cs="Times New Roman"/>
        </w:rPr>
        <w:t xml:space="preserve"> provodi se putem javnog natječaja.</w:t>
      </w:r>
    </w:p>
    <w:p w:rsidR="00D8157F" w:rsidRPr="00232FAA" w:rsidRDefault="00D8157F" w:rsidP="007C34B1">
      <w:pPr>
        <w:pStyle w:val="Odlomakpopisa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Gradonačelnik Grada Vukovara </w:t>
      </w:r>
      <w:r w:rsidR="00B248FC" w:rsidRPr="00232FAA">
        <w:rPr>
          <w:rFonts w:ascii="Times New Roman" w:hAnsi="Times New Roman" w:cs="Times New Roman"/>
        </w:rPr>
        <w:t>donosi</w:t>
      </w:r>
      <w:r w:rsidRPr="00232FAA">
        <w:rPr>
          <w:rFonts w:ascii="Times New Roman" w:hAnsi="Times New Roman" w:cs="Times New Roman"/>
        </w:rPr>
        <w:t xml:space="preserve"> </w:t>
      </w:r>
      <w:r w:rsidR="00C470EB" w:rsidRPr="00232FAA">
        <w:rPr>
          <w:rFonts w:ascii="Times New Roman" w:hAnsi="Times New Roman" w:cs="Times New Roman"/>
        </w:rPr>
        <w:t>o</w:t>
      </w:r>
      <w:r w:rsidRPr="00232FAA">
        <w:rPr>
          <w:rFonts w:ascii="Times New Roman" w:hAnsi="Times New Roman" w:cs="Times New Roman"/>
        </w:rPr>
        <w:t>dluk</w:t>
      </w:r>
      <w:r w:rsidR="00B248FC" w:rsidRPr="00232FAA">
        <w:rPr>
          <w:rFonts w:ascii="Times New Roman" w:hAnsi="Times New Roman" w:cs="Times New Roman"/>
        </w:rPr>
        <w:t>u</w:t>
      </w:r>
      <w:r w:rsidRPr="00232FAA">
        <w:rPr>
          <w:rFonts w:ascii="Times New Roman" w:hAnsi="Times New Roman" w:cs="Times New Roman"/>
        </w:rPr>
        <w:t xml:space="preserve"> o raspisivanju javnog natječaja iz stavka 1. ovog članka</w:t>
      </w:r>
      <w:r w:rsidR="00C470EB" w:rsidRPr="00232FAA">
        <w:rPr>
          <w:rFonts w:ascii="Times New Roman" w:hAnsi="Times New Roman" w:cs="Times New Roman"/>
        </w:rPr>
        <w:t>,</w:t>
      </w:r>
      <w:r w:rsidRPr="00232FAA">
        <w:rPr>
          <w:rFonts w:ascii="Times New Roman" w:hAnsi="Times New Roman" w:cs="Times New Roman"/>
        </w:rPr>
        <w:t xml:space="preserve"> kojom se uređuje postupak provedbe natječaja i sva dokumentacija koju je potrebno priložiti ponudi te se ovlašćuje za potpisivanje kupoprodajnog ugovora i poduzimanje svih pravnih poslova i radnji u svrhu</w:t>
      </w:r>
      <w:r w:rsidR="00C470EB" w:rsidRPr="00232FAA">
        <w:rPr>
          <w:rFonts w:ascii="Times New Roman" w:hAnsi="Times New Roman" w:cs="Times New Roman"/>
        </w:rPr>
        <w:t xml:space="preserve"> provedbe ovog Pravilnika</w:t>
      </w:r>
      <w:r w:rsidRPr="00232FAA">
        <w:rPr>
          <w:rFonts w:ascii="Times New Roman" w:hAnsi="Times New Roman" w:cs="Times New Roman"/>
        </w:rPr>
        <w:t>.</w:t>
      </w:r>
    </w:p>
    <w:p w:rsidR="007C34B1" w:rsidRPr="00232FAA" w:rsidRDefault="007C34B1" w:rsidP="007C34B1">
      <w:pPr>
        <w:pStyle w:val="Odlomakpopisa"/>
        <w:spacing w:after="0"/>
        <w:ind w:left="284"/>
        <w:jc w:val="both"/>
        <w:rPr>
          <w:rFonts w:ascii="Times New Roman" w:hAnsi="Times New Roman" w:cs="Times New Roman"/>
        </w:rPr>
      </w:pPr>
    </w:p>
    <w:p w:rsidR="00B248FC" w:rsidRPr="00232FAA" w:rsidRDefault="00B248FC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5.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D8157F" w:rsidRPr="00232FAA" w:rsidRDefault="00D8157F" w:rsidP="007C34B1">
      <w:pPr>
        <w:pStyle w:val="Odlomakpopisa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Ocjenu ponuda koje pristignu u natječajnom postupku provodi Povjerenstvo za provedbu javnog natječaja (u daljnjem tekstu: Povjerenstvo) u sastavu od tri člana koje posebnom odlukom imenuje gradonačelnik Grada Vukovara. </w:t>
      </w:r>
    </w:p>
    <w:p w:rsidR="00D8157F" w:rsidRPr="00232FAA" w:rsidRDefault="00D8157F" w:rsidP="007C34B1">
      <w:pPr>
        <w:pStyle w:val="Odlomakpopisa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Po provedenoj provjeri formalnih uvjeta i ocjeni dostavljenih ponuda sukladno utvrđenim kriterijima, Povjerenstvo gradonačelniku podnosi obrazloženi prijedlog </w:t>
      </w:r>
      <w:r w:rsidR="00C470EB" w:rsidRPr="00232FAA">
        <w:rPr>
          <w:rFonts w:ascii="Times New Roman" w:hAnsi="Times New Roman" w:cs="Times New Roman"/>
        </w:rPr>
        <w:t>o</w:t>
      </w:r>
      <w:r w:rsidRPr="00232FAA">
        <w:rPr>
          <w:rFonts w:ascii="Times New Roman" w:hAnsi="Times New Roman" w:cs="Times New Roman"/>
        </w:rPr>
        <w:t>dluke o odabiru najpovoljnijeg ponuditelja.</w:t>
      </w:r>
    </w:p>
    <w:p w:rsidR="00D8157F" w:rsidRPr="00232FAA" w:rsidRDefault="00D8157F" w:rsidP="007C34B1">
      <w:pPr>
        <w:pStyle w:val="Odlomakpopisa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Odluku o odabiru najpovoljnijeg ponuditelja na prijedlog Povjerenstva donosi gradonačelnik Grada Vukovara.</w:t>
      </w:r>
    </w:p>
    <w:p w:rsidR="00D8157F" w:rsidRPr="00232FAA" w:rsidRDefault="00D8157F" w:rsidP="007C34B1">
      <w:pPr>
        <w:pStyle w:val="Odlomakpopisa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Povjerenstvo će donijeti poslovnik o radu kojim će biti uređen način rada Povjerenstva, sazivanje sjednica, rad na sjednicama te postupak donošenja odluka o odabiru najpovoljnijeg ponuditelja.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</w:rPr>
      </w:pPr>
    </w:p>
    <w:p w:rsidR="00D8157F" w:rsidRPr="00232FAA" w:rsidRDefault="00D8157F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 xml:space="preserve">Članak </w:t>
      </w:r>
      <w:r w:rsidR="00B248FC" w:rsidRPr="00232FAA">
        <w:rPr>
          <w:rFonts w:ascii="Times New Roman" w:hAnsi="Times New Roman" w:cs="Times New Roman"/>
          <w:b/>
        </w:rPr>
        <w:t>6</w:t>
      </w:r>
      <w:r w:rsidRPr="00232FAA">
        <w:rPr>
          <w:rFonts w:ascii="Times New Roman" w:hAnsi="Times New Roman" w:cs="Times New Roman"/>
          <w:b/>
        </w:rPr>
        <w:t>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</w:rPr>
        <w:t>Početnu kupoprodajnu cijenu neizgrađenog građevinskog zemljišta utvrdit će gradonačelnik Grada Vukovara posebnom odlukom, u skladu s procjenom tržišne vrijednosti zemljišta koja se utvrđuje sukladno odredbama posebnog propisa.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</w:rPr>
      </w:pPr>
    </w:p>
    <w:p w:rsidR="00D8157F" w:rsidRPr="00232FAA" w:rsidRDefault="00D8157F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7.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D8157F" w:rsidRPr="00232FAA" w:rsidRDefault="00D8157F" w:rsidP="007C34B1">
      <w:pPr>
        <w:pStyle w:val="Odlomakpopisa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Osobe koje namjeravaju sudjelovati u javnom natječaju dužne su uplatiti jamčevinu u iznosu od 10% utvrđene početne cijene.</w:t>
      </w:r>
    </w:p>
    <w:p w:rsidR="00D8157F" w:rsidRPr="00232FAA" w:rsidRDefault="00D8157F" w:rsidP="007C34B1">
      <w:pPr>
        <w:pStyle w:val="Odlomakpopisa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Nakon odabira najpovoljnijeg ponuditelja jamčevina će se odabranom ponuditelju uračunati u kupoprodajnu cijenu, a ostalim ponuditeljima će se vratiti u roku od 15 dana od dana donošenja odluke o izboru najpovoljnijeg ponuditelja. </w:t>
      </w:r>
    </w:p>
    <w:p w:rsidR="00D8157F" w:rsidRPr="00232FAA" w:rsidRDefault="00D8157F" w:rsidP="007C34B1">
      <w:pPr>
        <w:pStyle w:val="Odlomakpopisa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Prilikom vraćanja jamčevine iz stavka 2. ovog članka, ponuditelj kojem se vraća jamčevina nema pravo na kamatu za razdoblje od njezine uplate do isplate.</w:t>
      </w:r>
    </w:p>
    <w:p w:rsidR="0064549B" w:rsidRPr="00232FAA" w:rsidRDefault="0064549B" w:rsidP="007C34B1">
      <w:pPr>
        <w:spacing w:after="0"/>
        <w:jc w:val="both"/>
        <w:rPr>
          <w:rFonts w:ascii="Times New Roman" w:hAnsi="Times New Roman" w:cs="Times New Roman"/>
        </w:rPr>
      </w:pPr>
    </w:p>
    <w:p w:rsidR="0064549B" w:rsidRPr="00232FAA" w:rsidRDefault="0064549B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8.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D8157F" w:rsidRDefault="00D8157F" w:rsidP="007C34B1">
      <w:pPr>
        <w:pStyle w:val="Odlomakpopisa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Ponuditelj može podnijeti ponudu na natječaj za više ponuđenih građevinskih zemljišta, ali kupiti može samo jedno od njih. </w:t>
      </w:r>
    </w:p>
    <w:p w:rsidR="00974734" w:rsidRPr="00232FAA" w:rsidRDefault="00974734" w:rsidP="007C34B1">
      <w:pPr>
        <w:pStyle w:val="Odlomakpopisa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obiteljskog kućanstva mlade obitelji ne može biti ponuditelj ukoliko je drugi član te obitelji već dostavio ponudu</w:t>
      </w:r>
      <w:r w:rsidR="00D3217D">
        <w:rPr>
          <w:rFonts w:ascii="Times New Roman" w:hAnsi="Times New Roman" w:cs="Times New Roman"/>
        </w:rPr>
        <w:t xml:space="preserve"> za kupnju istog zemljišta</w:t>
      </w:r>
      <w:r>
        <w:rPr>
          <w:rFonts w:ascii="Times New Roman" w:hAnsi="Times New Roman" w:cs="Times New Roman"/>
        </w:rPr>
        <w:t>.</w:t>
      </w:r>
    </w:p>
    <w:p w:rsidR="00D8157F" w:rsidRPr="00232FAA" w:rsidRDefault="00D8157F" w:rsidP="007C34B1">
      <w:pPr>
        <w:pStyle w:val="Odlomakpopisa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Najpovoljniji ponuditelj je onaj koji uz ispunjenje obveznih uvjeta iz članka </w:t>
      </w:r>
      <w:r w:rsidR="0064549B" w:rsidRPr="00232FAA">
        <w:rPr>
          <w:rFonts w:ascii="Times New Roman" w:hAnsi="Times New Roman" w:cs="Times New Roman"/>
        </w:rPr>
        <w:t>3.</w:t>
      </w:r>
      <w:r w:rsidR="00FB16AE" w:rsidRPr="00232FAA">
        <w:rPr>
          <w:rFonts w:ascii="Times New Roman" w:hAnsi="Times New Roman" w:cs="Times New Roman"/>
        </w:rPr>
        <w:t xml:space="preserve"> ovog Pravilnika</w:t>
      </w:r>
      <w:r w:rsidRPr="00232FAA">
        <w:rPr>
          <w:rFonts w:ascii="Times New Roman" w:hAnsi="Times New Roman" w:cs="Times New Roman"/>
        </w:rPr>
        <w:t>, ponudi najviši iznos kupoprodajne cijene za predmetno građevinsko zemljište.</w:t>
      </w:r>
    </w:p>
    <w:p w:rsidR="00D8157F" w:rsidRPr="00232FAA" w:rsidRDefault="00D8157F" w:rsidP="007C34B1">
      <w:pPr>
        <w:pStyle w:val="Odlomakpopisa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U slučaju da na natječaj za isto građevinsko zemljište pristignu dvije ili više ponuda s istom ponuđenom cijenom prednost ima ponuditelj koji je ranije dostavio prijavu (ponudu).</w:t>
      </w:r>
    </w:p>
    <w:p w:rsidR="001E15D4" w:rsidRDefault="00D8157F" w:rsidP="007C34B1">
      <w:pPr>
        <w:pStyle w:val="Odlomakpopisa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lastRenderedPageBreak/>
        <w:t>U slučaju odusta</w:t>
      </w:r>
      <w:r w:rsidR="001253C1">
        <w:rPr>
          <w:rFonts w:ascii="Times New Roman" w:hAnsi="Times New Roman" w:cs="Times New Roman"/>
        </w:rPr>
        <w:t>janja</w:t>
      </w:r>
      <w:r w:rsidRPr="00232FAA">
        <w:rPr>
          <w:rFonts w:ascii="Times New Roman" w:hAnsi="Times New Roman" w:cs="Times New Roman"/>
        </w:rPr>
        <w:t xml:space="preserve"> prvog najpovoljnijeg ponuditelja, najpovoljnijim ponuditeljem smatra se sljedeći ponuditelj koji je ponudio najvišu cijenu, a najpovoljniji prvi ponuditelj koji je odustao od ponude gubi pravo na povrat jamčevine.</w:t>
      </w:r>
    </w:p>
    <w:p w:rsidR="00974734" w:rsidRPr="00232FAA" w:rsidRDefault="00974734" w:rsidP="007C34B1">
      <w:pPr>
        <w:pStyle w:val="Odlomakpopisa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Iznimno od odredbe stavka 5. ovoga članka, ukoliko ponuditelj </w:t>
      </w:r>
      <w:r w:rsidR="00EF7A53">
        <w:rPr>
          <w:rFonts w:ascii="Times New Roman" w:hAnsi="Times New Roman" w:cs="Times New Roman"/>
        </w:rPr>
        <w:t>podnese najpovoljnije</w:t>
      </w:r>
      <w:r>
        <w:rPr>
          <w:rFonts w:ascii="Times New Roman" w:hAnsi="Times New Roman" w:cs="Times New Roman"/>
        </w:rPr>
        <w:t xml:space="preserve"> ponude za više građevinskih zemljišta</w:t>
      </w:r>
      <w:r w:rsidR="00EF7A53">
        <w:rPr>
          <w:rFonts w:ascii="Times New Roman" w:hAnsi="Times New Roman" w:cs="Times New Roman"/>
        </w:rPr>
        <w:t xml:space="preserve"> te za jedno od njih sklopi kupoprodajni ugovor, ima pravo na povrat jamčevine uplaćene za ostale ponude sukladno odredbama članka 7. ovoga Pravilnika.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</w:rPr>
      </w:pPr>
    </w:p>
    <w:p w:rsidR="00D8157F" w:rsidRPr="00232FAA" w:rsidRDefault="0064549B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 xml:space="preserve">IV. </w:t>
      </w:r>
      <w:r w:rsidR="00D8157F" w:rsidRPr="00232FAA">
        <w:rPr>
          <w:rFonts w:ascii="Times New Roman" w:hAnsi="Times New Roman" w:cs="Times New Roman"/>
          <w:b/>
        </w:rPr>
        <w:t>UVJETI SUFINANCIRANJA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</w:rPr>
      </w:pPr>
    </w:p>
    <w:p w:rsidR="00D8157F" w:rsidRPr="00232FAA" w:rsidRDefault="00D8157F" w:rsidP="007C34B1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9.</w:t>
      </w:r>
    </w:p>
    <w:p w:rsidR="0064549B" w:rsidRPr="00232FAA" w:rsidRDefault="0064549B" w:rsidP="007C34B1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sz w:val="14"/>
        </w:rPr>
      </w:pPr>
    </w:p>
    <w:p w:rsidR="00D8157F" w:rsidRPr="00232FAA" w:rsidRDefault="00D8157F" w:rsidP="007C34B1">
      <w:pPr>
        <w:pStyle w:val="Odlomakpopisa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Grad Vukovar će sufinancirati kupoprodajnu cijenu građevinskog zemljišta iz članka 1. </w:t>
      </w:r>
      <w:r w:rsidR="00FB16AE" w:rsidRPr="00232FAA">
        <w:rPr>
          <w:rFonts w:ascii="Times New Roman" w:hAnsi="Times New Roman" w:cs="Times New Roman"/>
        </w:rPr>
        <w:t>ovog Pravilnika</w:t>
      </w:r>
      <w:r w:rsidRPr="00232FAA">
        <w:rPr>
          <w:rFonts w:ascii="Times New Roman" w:hAnsi="Times New Roman" w:cs="Times New Roman"/>
        </w:rPr>
        <w:t xml:space="preserve"> u iznosu koji odgovara zbroju postotaka od prihvaćene kupoprodajne cijene prema sljedećim kriterijima:</w:t>
      </w:r>
    </w:p>
    <w:p w:rsidR="00D8157F" w:rsidRPr="00232FAA" w:rsidRDefault="00D8157F" w:rsidP="007C34B1">
      <w:pPr>
        <w:pStyle w:val="Odlomakpopisa"/>
        <w:numPr>
          <w:ilvl w:val="0"/>
          <w:numId w:val="17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prema dobi ponuditelja:</w:t>
      </w:r>
    </w:p>
    <w:p w:rsidR="00D8157F" w:rsidRPr="00232FAA" w:rsidRDefault="00D8157F" w:rsidP="007C34B1">
      <w:pPr>
        <w:pStyle w:val="Odlomakpopisa"/>
        <w:numPr>
          <w:ilvl w:val="0"/>
          <w:numId w:val="4"/>
        </w:numPr>
        <w:spacing w:after="0"/>
        <w:ind w:left="709" w:hanging="142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15% ponuditelju koji u trenutku raspisivanja natječaja nema navršenih 30 godina života,</w:t>
      </w:r>
    </w:p>
    <w:p w:rsidR="00D8157F" w:rsidRPr="00232FAA" w:rsidRDefault="00D8157F" w:rsidP="007C34B1">
      <w:pPr>
        <w:pStyle w:val="Odlomakpopisa"/>
        <w:numPr>
          <w:ilvl w:val="0"/>
          <w:numId w:val="4"/>
        </w:numPr>
        <w:spacing w:after="0"/>
        <w:ind w:left="709" w:hanging="142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10% ponuditelju koji u trenutku raspisivanja natječaja ima navršenih od 30 do 40 godina života;</w:t>
      </w:r>
    </w:p>
    <w:p w:rsidR="00D8157F" w:rsidRPr="00232FAA" w:rsidRDefault="00D8157F" w:rsidP="007C34B1">
      <w:pPr>
        <w:pStyle w:val="Odlomakpopisa"/>
        <w:numPr>
          <w:ilvl w:val="0"/>
          <w:numId w:val="17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za svako dijete 20%;</w:t>
      </w:r>
    </w:p>
    <w:p w:rsidR="00D8157F" w:rsidRPr="00232FAA" w:rsidRDefault="00D8157F" w:rsidP="007C34B1">
      <w:pPr>
        <w:pStyle w:val="Odlomakpopisa"/>
        <w:numPr>
          <w:ilvl w:val="0"/>
          <w:numId w:val="17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prema adresi prebivališta:</w:t>
      </w:r>
    </w:p>
    <w:p w:rsidR="00D8157F" w:rsidRPr="00232FAA" w:rsidRDefault="00D8157F" w:rsidP="007C34B1">
      <w:pPr>
        <w:pStyle w:val="Odlomakpopisa"/>
        <w:numPr>
          <w:ilvl w:val="0"/>
          <w:numId w:val="5"/>
        </w:numPr>
        <w:spacing w:after="0"/>
        <w:ind w:hanging="153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15% ponuditelju koji u trenutku raspisivanja natječaja ima prijavljeno prebivalište na području grada Vukovara u neprekidnom trajanju dužem od 10 godina,</w:t>
      </w:r>
    </w:p>
    <w:p w:rsidR="00D8157F" w:rsidRDefault="00D8157F" w:rsidP="007C34B1">
      <w:pPr>
        <w:pStyle w:val="Odlomakpopisa"/>
        <w:numPr>
          <w:ilvl w:val="0"/>
          <w:numId w:val="5"/>
        </w:numPr>
        <w:spacing w:after="0"/>
        <w:ind w:hanging="153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10% ponuditelju koji u trenutku raspisivanja natječaja ima prijavljeno prebivalište na području grada Vukovara u neprekidnom trajanju dužem od 5 godina</w:t>
      </w:r>
      <w:r w:rsidR="00BD4130">
        <w:rPr>
          <w:rFonts w:ascii="Times New Roman" w:hAnsi="Times New Roman" w:cs="Times New Roman"/>
        </w:rPr>
        <w:t>,</w:t>
      </w:r>
    </w:p>
    <w:p w:rsidR="00BD4130" w:rsidRPr="00232FAA" w:rsidRDefault="00BD4130" w:rsidP="007C34B1">
      <w:pPr>
        <w:pStyle w:val="Odlomakpopisa"/>
        <w:numPr>
          <w:ilvl w:val="0"/>
          <w:numId w:val="5"/>
        </w:numPr>
        <w:spacing w:after="0"/>
        <w:ind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5% </w:t>
      </w:r>
      <w:r w:rsidRPr="00232FAA">
        <w:rPr>
          <w:rFonts w:ascii="Times New Roman" w:hAnsi="Times New Roman" w:cs="Times New Roman"/>
        </w:rPr>
        <w:t xml:space="preserve">ponuditelju koji u trenutku raspisivanja natječaja ima prijavljeno prebivalište na području grada Vukovara u trajanju </w:t>
      </w:r>
      <w:r>
        <w:rPr>
          <w:rFonts w:ascii="Times New Roman" w:hAnsi="Times New Roman" w:cs="Times New Roman"/>
        </w:rPr>
        <w:t>kraćem</w:t>
      </w:r>
      <w:r w:rsidRPr="00232FAA">
        <w:rPr>
          <w:rFonts w:ascii="Times New Roman" w:hAnsi="Times New Roman" w:cs="Times New Roman"/>
        </w:rPr>
        <w:t xml:space="preserve"> od 5 godina;</w:t>
      </w:r>
    </w:p>
    <w:p w:rsidR="00D8157F" w:rsidRPr="00232FAA" w:rsidRDefault="00D8157F" w:rsidP="007C34B1">
      <w:pPr>
        <w:pStyle w:val="Odlomakpopisa"/>
        <w:numPr>
          <w:ilvl w:val="0"/>
          <w:numId w:val="17"/>
        </w:numPr>
        <w:spacing w:after="0"/>
        <w:ind w:left="567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prema stečenom obrazovanju:</w:t>
      </w:r>
    </w:p>
    <w:p w:rsidR="00D8157F" w:rsidRDefault="00BD4130" w:rsidP="007C34B1">
      <w:pPr>
        <w:pStyle w:val="Odlomakpopisa"/>
        <w:numPr>
          <w:ilvl w:val="0"/>
          <w:numId w:val="6"/>
        </w:numPr>
        <w:spacing w:after="0"/>
        <w:ind w:left="70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8157F" w:rsidRPr="00232FAA">
        <w:rPr>
          <w:rFonts w:ascii="Times New Roman" w:hAnsi="Times New Roman" w:cs="Times New Roman"/>
        </w:rPr>
        <w:t xml:space="preserve">% ponuditelju sa završenim </w:t>
      </w:r>
      <w:r>
        <w:rPr>
          <w:rFonts w:ascii="Times New Roman" w:hAnsi="Times New Roman" w:cs="Times New Roman"/>
        </w:rPr>
        <w:t>srednjoškolskim obrazovanjem (SS</w:t>
      </w:r>
      <w:r w:rsidR="00D8157F" w:rsidRPr="00232FAA">
        <w:rPr>
          <w:rFonts w:ascii="Times New Roman" w:hAnsi="Times New Roman" w:cs="Times New Roman"/>
        </w:rPr>
        <w:t>S),</w:t>
      </w:r>
    </w:p>
    <w:p w:rsidR="00BD4130" w:rsidRPr="00BD4130" w:rsidRDefault="00BD4130" w:rsidP="00BD4130">
      <w:pPr>
        <w:pStyle w:val="Odlomakpopisa"/>
        <w:numPr>
          <w:ilvl w:val="0"/>
          <w:numId w:val="6"/>
        </w:numPr>
        <w:spacing w:after="0"/>
        <w:ind w:left="709" w:hanging="142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10% ponuditelju sa završenim sveučilišnim prijediplomskim studijem (VŠS),</w:t>
      </w:r>
    </w:p>
    <w:p w:rsidR="00D8157F" w:rsidRPr="00232FAA" w:rsidRDefault="00D8157F" w:rsidP="007C34B1">
      <w:pPr>
        <w:pStyle w:val="Odlomakpopisa"/>
        <w:numPr>
          <w:ilvl w:val="0"/>
          <w:numId w:val="6"/>
        </w:numPr>
        <w:spacing w:after="0"/>
        <w:ind w:left="709" w:hanging="142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15% ponuditelju sa završenim sveučilišnim diplomskim studijem i sveučilišnim integriranim prijediplomskim i diplomskim studijem (VSS),</w:t>
      </w:r>
    </w:p>
    <w:p w:rsidR="00D8157F" w:rsidRPr="00232FAA" w:rsidRDefault="00D8157F" w:rsidP="007C34B1">
      <w:pPr>
        <w:pStyle w:val="Odlomakpopisa"/>
        <w:numPr>
          <w:ilvl w:val="0"/>
          <w:numId w:val="6"/>
        </w:numPr>
        <w:spacing w:after="0"/>
        <w:ind w:left="709" w:hanging="142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20% ponuditelju sa završenim  doktorskim studijem,</w:t>
      </w:r>
    </w:p>
    <w:p w:rsidR="00D8157F" w:rsidRPr="00232FAA" w:rsidRDefault="00D8157F" w:rsidP="007C34B1">
      <w:pPr>
        <w:pStyle w:val="Odlomakpopisa"/>
        <w:numPr>
          <w:ilvl w:val="0"/>
          <w:numId w:val="6"/>
        </w:numPr>
        <w:spacing w:after="0"/>
        <w:ind w:left="709" w:hanging="142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1</w:t>
      </w:r>
      <w:r w:rsidR="00BD4130">
        <w:rPr>
          <w:rFonts w:ascii="Times New Roman" w:hAnsi="Times New Roman" w:cs="Times New Roman"/>
        </w:rPr>
        <w:t>5</w:t>
      </w:r>
      <w:r w:rsidRPr="00232FAA">
        <w:rPr>
          <w:rFonts w:ascii="Times New Roman" w:hAnsi="Times New Roman" w:cs="Times New Roman"/>
        </w:rPr>
        <w:t>% ponuditelju deficitarnog zanimanja/struke;</w:t>
      </w:r>
    </w:p>
    <w:p w:rsidR="00D8157F" w:rsidRPr="00232FAA" w:rsidRDefault="00D8157F" w:rsidP="007C34B1">
      <w:pPr>
        <w:pStyle w:val="Odlomakpopisa"/>
        <w:numPr>
          <w:ilvl w:val="0"/>
          <w:numId w:val="17"/>
        </w:numPr>
        <w:tabs>
          <w:tab w:val="center" w:pos="4536"/>
        </w:tabs>
        <w:spacing w:after="0"/>
        <w:ind w:left="567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prema stambenom statusu:</w:t>
      </w:r>
      <w:r w:rsidRPr="00232FAA">
        <w:rPr>
          <w:rFonts w:ascii="Times New Roman" w:hAnsi="Times New Roman" w:cs="Times New Roman"/>
        </w:rPr>
        <w:tab/>
      </w:r>
    </w:p>
    <w:p w:rsidR="00D8157F" w:rsidRPr="00232FAA" w:rsidRDefault="00D8157F" w:rsidP="007C34B1">
      <w:pPr>
        <w:pStyle w:val="Odlomakpopisa"/>
        <w:numPr>
          <w:ilvl w:val="0"/>
          <w:numId w:val="7"/>
        </w:numPr>
        <w:spacing w:after="0"/>
        <w:ind w:hanging="153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15% ponuditelju koji ima status najmoprimca najmanje 6 mjeseci neposredno prije raspisivanja natječaja,</w:t>
      </w:r>
    </w:p>
    <w:p w:rsidR="00D8157F" w:rsidRPr="00232FAA" w:rsidRDefault="00D8157F" w:rsidP="007C34B1">
      <w:pPr>
        <w:pStyle w:val="Odlomakpopisa"/>
        <w:numPr>
          <w:ilvl w:val="0"/>
          <w:numId w:val="7"/>
        </w:numPr>
        <w:spacing w:after="0"/>
        <w:ind w:hanging="153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10% ponuditelju koji živi kod roditelja. </w:t>
      </w:r>
    </w:p>
    <w:p w:rsidR="00D8157F" w:rsidRPr="00232FAA" w:rsidRDefault="00D8157F" w:rsidP="007C34B1">
      <w:pPr>
        <w:pStyle w:val="Odlomakpopisa"/>
        <w:numPr>
          <w:ilvl w:val="0"/>
          <w:numId w:val="18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Ukupan iznos sufinanciranja prema kriterijima iz ovog članka može iznositi maksimalno do 90% postignute kupoprodajne cijene zemljišta</w:t>
      </w:r>
      <w:r w:rsidR="0064549B" w:rsidRPr="00232FAA">
        <w:rPr>
          <w:rFonts w:ascii="Times New Roman" w:hAnsi="Times New Roman" w:cs="Times New Roman"/>
        </w:rPr>
        <w:t>.</w:t>
      </w:r>
    </w:p>
    <w:p w:rsidR="0064549B" w:rsidRPr="00232FAA" w:rsidRDefault="0064549B" w:rsidP="007C34B1">
      <w:pPr>
        <w:pStyle w:val="Odlomakpopisa"/>
        <w:spacing w:after="0"/>
        <w:ind w:left="284"/>
        <w:jc w:val="both"/>
        <w:rPr>
          <w:rFonts w:ascii="Times New Roman" w:hAnsi="Times New Roman" w:cs="Times New Roman"/>
        </w:rPr>
      </w:pPr>
    </w:p>
    <w:p w:rsidR="00D8157F" w:rsidRPr="00232FAA" w:rsidRDefault="0064549B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 xml:space="preserve">V. </w:t>
      </w:r>
      <w:r w:rsidR="00D8157F" w:rsidRPr="00232FAA">
        <w:rPr>
          <w:rFonts w:ascii="Times New Roman" w:hAnsi="Times New Roman" w:cs="Times New Roman"/>
          <w:b/>
        </w:rPr>
        <w:t>UVJETI PRODAJE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</w:rPr>
      </w:pPr>
    </w:p>
    <w:p w:rsidR="00D8157F" w:rsidRPr="00232FAA" w:rsidRDefault="00D8157F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10.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D8157F" w:rsidRPr="00232FAA" w:rsidRDefault="00D8157F" w:rsidP="007C34B1">
      <w:pPr>
        <w:pStyle w:val="Odlomakpopisa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Ugovor o kupoprodaji se sklapa u roku od 15 dana od dana </w:t>
      </w:r>
      <w:r w:rsidR="001E15D4" w:rsidRPr="00232FAA">
        <w:rPr>
          <w:rFonts w:ascii="Times New Roman" w:hAnsi="Times New Roman" w:cs="Times New Roman"/>
        </w:rPr>
        <w:t xml:space="preserve">dostave ponuditelju </w:t>
      </w:r>
      <w:r w:rsidRPr="00232FAA">
        <w:rPr>
          <w:rFonts w:ascii="Times New Roman" w:hAnsi="Times New Roman" w:cs="Times New Roman"/>
        </w:rPr>
        <w:t>Odluke o izboru najpovoljnijeg ponuditelja.</w:t>
      </w:r>
    </w:p>
    <w:p w:rsidR="00D8157F" w:rsidRPr="00232FAA" w:rsidRDefault="00D8157F" w:rsidP="007C34B1">
      <w:pPr>
        <w:pStyle w:val="Odlomakpopisa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Ugovorom o kupoprodaji će se utvrditi iznos kupoprodajne cijene postignute u natječajnom postupku, iznos sufinanciranja koji se odobrava najpovoljnijem ponuditelju sukladno kri</w:t>
      </w:r>
      <w:r w:rsidR="00FB16AE" w:rsidRPr="00232FAA">
        <w:rPr>
          <w:rFonts w:ascii="Times New Roman" w:hAnsi="Times New Roman" w:cs="Times New Roman"/>
        </w:rPr>
        <w:t xml:space="preserve">terijima iz </w:t>
      </w:r>
      <w:r w:rsidR="00FB16AE" w:rsidRPr="00232FAA">
        <w:rPr>
          <w:rFonts w:ascii="Times New Roman" w:hAnsi="Times New Roman" w:cs="Times New Roman"/>
        </w:rPr>
        <w:lastRenderedPageBreak/>
        <w:t>članka 9. ovog Pravilnika</w:t>
      </w:r>
      <w:r w:rsidRPr="00232FAA">
        <w:rPr>
          <w:rFonts w:ascii="Times New Roman" w:hAnsi="Times New Roman" w:cs="Times New Roman"/>
        </w:rPr>
        <w:t xml:space="preserve"> te iznos koji je ponuditelj dužan platiti Gradu Vukovaru za kupljeno zemljište, a koji se izračunava na način da se kupoprodajna cijena postignuta u natječajnom postupku umanji za iznos sufinanciranja i iznos uplaćene jamčevine.</w:t>
      </w:r>
    </w:p>
    <w:p w:rsidR="00D8157F" w:rsidRPr="00232FAA" w:rsidRDefault="00D8157F" w:rsidP="007C34B1">
      <w:pPr>
        <w:pStyle w:val="Odlomakpopisa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Prije sklapanja kupoprodajnog ugovora ponuditelj je dužan Gradu Vukovaru kao jamstvo za ispunjenje ugovornih obveza dostaviti javnobilježnički ovjerenu zadužnicu na </w:t>
      </w:r>
      <w:r w:rsidR="00BD4130">
        <w:rPr>
          <w:rFonts w:ascii="Times New Roman" w:hAnsi="Times New Roman" w:cs="Times New Roman"/>
        </w:rPr>
        <w:t xml:space="preserve">iznos </w:t>
      </w:r>
      <w:r w:rsidR="00BD4130" w:rsidRPr="00232FAA">
        <w:rPr>
          <w:rFonts w:ascii="Times New Roman" w:hAnsi="Times New Roman" w:cs="Times New Roman"/>
        </w:rPr>
        <w:t>sufinanciranja koji se odobrava najpovoljnijem ponuditelju sukladno kriterijima iz članka 9. ovog Pravilnika</w:t>
      </w:r>
      <w:r w:rsidR="00BD4130">
        <w:rPr>
          <w:rFonts w:ascii="Times New Roman" w:hAnsi="Times New Roman" w:cs="Times New Roman"/>
        </w:rPr>
        <w:t>.</w:t>
      </w:r>
    </w:p>
    <w:p w:rsidR="00D8157F" w:rsidRPr="00232FAA" w:rsidRDefault="00D8157F" w:rsidP="007C34B1">
      <w:pPr>
        <w:pStyle w:val="Odlomakpopisa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32FAA">
        <w:rPr>
          <w:rFonts w:ascii="Times New Roman" w:eastAsia="Times New Roman" w:hAnsi="Times New Roman" w:cs="Times New Roman"/>
          <w:lang w:eastAsia="hr-HR"/>
        </w:rPr>
        <w:t>Zadužnica mora biti valjana i naplativa do ugovorenih rokova za ispunjenje ugovornih obveza, a vratit će se odabranom ponuditelju uz uvjet ispunjenja svih ugovornih obveza i uvjeta pod kojima je ostvario pravo na sufinanciranje kupoprodajne cijene.</w:t>
      </w:r>
    </w:p>
    <w:p w:rsidR="008504EF" w:rsidRPr="00232FAA" w:rsidRDefault="008504EF" w:rsidP="007C34B1">
      <w:pPr>
        <w:pStyle w:val="Odlomakpopisa"/>
        <w:numPr>
          <w:ilvl w:val="0"/>
          <w:numId w:val="19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32FAA">
        <w:rPr>
          <w:rFonts w:ascii="Times New Roman" w:eastAsia="Times New Roman" w:hAnsi="Times New Roman" w:cs="Times New Roman"/>
          <w:lang w:eastAsia="hr-HR"/>
        </w:rPr>
        <w:t xml:space="preserve">Ponuditelj je dužan odmah po isteku roka naplativosti zadužnice </w:t>
      </w:r>
      <w:proofErr w:type="spellStart"/>
      <w:r w:rsidRPr="00232FAA">
        <w:rPr>
          <w:rFonts w:ascii="Times New Roman" w:eastAsia="Times New Roman" w:hAnsi="Times New Roman" w:cs="Times New Roman"/>
          <w:lang w:eastAsia="hr-HR"/>
        </w:rPr>
        <w:t>reizdati</w:t>
      </w:r>
      <w:proofErr w:type="spellEnd"/>
      <w:r w:rsidRPr="00232FAA">
        <w:rPr>
          <w:rFonts w:ascii="Times New Roman" w:eastAsia="Times New Roman" w:hAnsi="Times New Roman" w:cs="Times New Roman"/>
          <w:lang w:eastAsia="hr-HR"/>
        </w:rPr>
        <w:t xml:space="preserve"> navedenu zadužnicu na isti iznos.</w:t>
      </w:r>
    </w:p>
    <w:p w:rsidR="001E15D4" w:rsidRPr="00232FAA" w:rsidRDefault="001E15D4" w:rsidP="007C34B1">
      <w:pPr>
        <w:pStyle w:val="Odlomakpopisa"/>
        <w:suppressAutoHyphens/>
        <w:autoSpaceDN w:val="0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D8157F" w:rsidRPr="00232FAA" w:rsidRDefault="00D8157F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11.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D8157F" w:rsidRPr="00232FAA" w:rsidRDefault="00D8157F" w:rsidP="007C34B1">
      <w:pPr>
        <w:pStyle w:val="Odlomakpopisa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Odabrani ponuditelj je dužan cijenu iz članka 10. stavka 2. </w:t>
      </w:r>
      <w:r w:rsidR="00FB16AE" w:rsidRPr="00232FAA">
        <w:rPr>
          <w:rFonts w:ascii="Times New Roman" w:hAnsi="Times New Roman" w:cs="Times New Roman"/>
        </w:rPr>
        <w:t>ovog Pravilnika</w:t>
      </w:r>
      <w:r w:rsidRPr="00232FAA">
        <w:rPr>
          <w:rFonts w:ascii="Times New Roman" w:hAnsi="Times New Roman" w:cs="Times New Roman"/>
        </w:rPr>
        <w:t xml:space="preserve"> na račun Grada Vukovara platiti jednokratnom uplatom u roku od 30 dana od dana sklapanja ugovora o kupoprodaji.</w:t>
      </w:r>
    </w:p>
    <w:p w:rsidR="00D8157F" w:rsidRPr="00232FAA" w:rsidRDefault="00D8157F" w:rsidP="007C34B1">
      <w:pPr>
        <w:pStyle w:val="Odlomakpopisa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Ponuditelj je dužan ishoditi akt za gradnju</w:t>
      </w:r>
      <w:r w:rsidR="001E15D4" w:rsidRPr="00232FAA">
        <w:rPr>
          <w:rFonts w:ascii="Times New Roman" w:hAnsi="Times New Roman" w:cs="Times New Roman"/>
        </w:rPr>
        <w:t xml:space="preserve"> stambene zgrade</w:t>
      </w:r>
      <w:r w:rsidRPr="00232FAA">
        <w:rPr>
          <w:rFonts w:ascii="Times New Roman" w:hAnsi="Times New Roman" w:cs="Times New Roman"/>
        </w:rPr>
        <w:t xml:space="preserve"> u roku od tri (3) godine od dana zaključenja kupoprodajnog ugovora te pisanim putem nadležnom tijelu graditeljstva prijaviti početak gradnje u roku važenja pravomoćnog akta za gradnju.</w:t>
      </w:r>
    </w:p>
    <w:p w:rsidR="00D8157F" w:rsidRPr="00D117D6" w:rsidRDefault="00D8157F" w:rsidP="007C34B1">
      <w:pPr>
        <w:pStyle w:val="Odlomakpopisa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</w:rPr>
        <w:t>Ponuditelj je dužan u roku od pet (</w:t>
      </w:r>
      <w:r w:rsidR="00D117D6">
        <w:rPr>
          <w:rFonts w:ascii="Times New Roman" w:hAnsi="Times New Roman" w:cs="Times New Roman"/>
        </w:rPr>
        <w:t>7</w:t>
      </w:r>
      <w:r w:rsidRPr="00232FAA">
        <w:rPr>
          <w:rFonts w:ascii="Times New Roman" w:hAnsi="Times New Roman" w:cs="Times New Roman"/>
        </w:rPr>
        <w:t>) godina od dana pravomoćnosti građevinske dozvole ishoditi uporabnu dozvolu izgrađenog stambenog objekta na građevinskom zemljištu koje je predmet sufinanciranja.</w:t>
      </w:r>
    </w:p>
    <w:p w:rsidR="00D117D6" w:rsidRPr="00D117D6" w:rsidRDefault="00D117D6" w:rsidP="00D117D6">
      <w:pPr>
        <w:pStyle w:val="Odlomakpopisa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Konačni rok za ishođenje uporabne dozvole ne može biti dulji od 10 godina od dana sklapanja kupoprodajnog ugovora.</w:t>
      </w:r>
    </w:p>
    <w:p w:rsidR="00D117D6" w:rsidRPr="00232FAA" w:rsidRDefault="00D117D6" w:rsidP="00D117D6">
      <w:pPr>
        <w:pStyle w:val="Odlomakpopisa"/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D8157F" w:rsidRPr="00232FAA" w:rsidRDefault="00D8157F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1</w:t>
      </w:r>
      <w:r w:rsidR="001E15D4" w:rsidRPr="00232FAA">
        <w:rPr>
          <w:rFonts w:ascii="Times New Roman" w:hAnsi="Times New Roman" w:cs="Times New Roman"/>
          <w:b/>
        </w:rPr>
        <w:t>2</w:t>
      </w:r>
      <w:r w:rsidRPr="00232FAA">
        <w:rPr>
          <w:rFonts w:ascii="Times New Roman" w:hAnsi="Times New Roman" w:cs="Times New Roman"/>
          <w:b/>
        </w:rPr>
        <w:t>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FD7BCD" w:rsidRPr="00232FAA" w:rsidRDefault="00FD7BCD" w:rsidP="007C34B1">
      <w:pPr>
        <w:pStyle w:val="Odlomakpopisa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Ponuditelj je dužan naknaditi Gradu Vukovaru ukupnu ponuđenu kupoprodajnu cijenu</w:t>
      </w:r>
      <w:r w:rsidR="00CF5051" w:rsidRPr="00232FAA">
        <w:rPr>
          <w:rFonts w:ascii="Times New Roman" w:hAnsi="Times New Roman" w:cs="Times New Roman"/>
        </w:rPr>
        <w:t xml:space="preserve"> ukoliko se:</w:t>
      </w:r>
    </w:p>
    <w:p w:rsidR="00CF5051" w:rsidRPr="00232FAA" w:rsidRDefault="00CF5051" w:rsidP="007C34B1">
      <w:pPr>
        <w:pStyle w:val="Odlomakpopisa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ponuditelj iz bilo kojeg razloga ne pridržava ugovorenih rokova za ispunjenje ugovorenih obveza</w:t>
      </w:r>
    </w:p>
    <w:p w:rsidR="00FD7BCD" w:rsidRPr="00232FAA" w:rsidRDefault="00CF5051" w:rsidP="007C34B1">
      <w:pPr>
        <w:pStyle w:val="Odlomakpopisa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ponuditelj na </w:t>
      </w:r>
      <w:r w:rsidR="00FD7BCD" w:rsidRPr="00232FAA">
        <w:rPr>
          <w:rFonts w:ascii="Times New Roman" w:hAnsi="Times New Roman" w:cs="Times New Roman"/>
        </w:rPr>
        <w:t xml:space="preserve">bilo koji način ne pridržava ugovornih odredbi </w:t>
      </w:r>
    </w:p>
    <w:p w:rsidR="00CF5051" w:rsidRPr="00232FAA" w:rsidRDefault="00CF5051" w:rsidP="007C34B1">
      <w:pPr>
        <w:pStyle w:val="Odlomakpopisa"/>
        <w:numPr>
          <w:ilvl w:val="0"/>
          <w:numId w:val="22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naknadno utvrdi da je ponuditelj stekao prava na temelju ovog Pravilnika na temelju netočnih ili neistinitih podataka</w:t>
      </w:r>
      <w:r w:rsidR="008504EF" w:rsidRPr="00232FAA">
        <w:rPr>
          <w:rFonts w:ascii="Times New Roman" w:hAnsi="Times New Roman" w:cs="Times New Roman"/>
        </w:rPr>
        <w:t>.</w:t>
      </w:r>
    </w:p>
    <w:p w:rsidR="00D8157F" w:rsidRPr="00232FAA" w:rsidRDefault="00CF5051" w:rsidP="007C34B1">
      <w:pPr>
        <w:pStyle w:val="Odlomakpopisa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U slučajevima iz stavka 1. ovoga članka, nastala okolnost utvrd</w:t>
      </w:r>
      <w:r w:rsidR="00382446" w:rsidRPr="00232FAA">
        <w:rPr>
          <w:rFonts w:ascii="Times New Roman" w:hAnsi="Times New Roman" w:cs="Times New Roman"/>
        </w:rPr>
        <w:t xml:space="preserve">it će se zapisnikom te </w:t>
      </w:r>
      <w:r w:rsidR="00D8157F" w:rsidRPr="00232FAA">
        <w:rPr>
          <w:rFonts w:ascii="Times New Roman" w:hAnsi="Times New Roman" w:cs="Times New Roman"/>
        </w:rPr>
        <w:t xml:space="preserve">će Grad Vukovar pristupiti naplati iznosa do pune ponuđene kupoprodajne cijene putem zadužnice iz članka 10. stavka 3. </w:t>
      </w:r>
      <w:r w:rsidR="00382446" w:rsidRPr="00232FAA">
        <w:rPr>
          <w:rFonts w:ascii="Times New Roman" w:hAnsi="Times New Roman" w:cs="Times New Roman"/>
        </w:rPr>
        <w:t>ovog Pravilnika</w:t>
      </w:r>
      <w:r w:rsidR="00D8157F" w:rsidRPr="00232FAA">
        <w:rPr>
          <w:rFonts w:ascii="Times New Roman" w:hAnsi="Times New Roman" w:cs="Times New Roman"/>
        </w:rPr>
        <w:t>.</w:t>
      </w:r>
    </w:p>
    <w:p w:rsidR="00D8157F" w:rsidRPr="00232FAA" w:rsidRDefault="00D8157F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1</w:t>
      </w:r>
      <w:r w:rsidR="001E15D4" w:rsidRPr="00232FAA">
        <w:rPr>
          <w:rFonts w:ascii="Times New Roman" w:hAnsi="Times New Roman" w:cs="Times New Roman"/>
          <w:b/>
        </w:rPr>
        <w:t>3</w:t>
      </w:r>
      <w:r w:rsidRPr="00232FAA">
        <w:rPr>
          <w:rFonts w:ascii="Times New Roman" w:hAnsi="Times New Roman" w:cs="Times New Roman"/>
          <w:b/>
        </w:rPr>
        <w:t>.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  <w:sz w:val="14"/>
        </w:rPr>
      </w:pPr>
    </w:p>
    <w:p w:rsidR="00D8157F" w:rsidRPr="00232FAA" w:rsidRDefault="00D8157F" w:rsidP="007C34B1">
      <w:pPr>
        <w:pStyle w:val="Odlomakpopisa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Ponuditelj stječe pravo na uknjižbu vlasništva na građevinskom zemljištu koje je stek</w:t>
      </w:r>
      <w:r w:rsidR="00382446" w:rsidRPr="00232FAA">
        <w:rPr>
          <w:rFonts w:ascii="Times New Roman" w:hAnsi="Times New Roman" w:cs="Times New Roman"/>
        </w:rPr>
        <w:t>ao sukladno odredbama ovog Pravilnika</w:t>
      </w:r>
      <w:r w:rsidRPr="00232FAA">
        <w:rPr>
          <w:rFonts w:ascii="Times New Roman" w:hAnsi="Times New Roman" w:cs="Times New Roman"/>
        </w:rPr>
        <w:t xml:space="preserve"> nakon što sklopi kupoprodajni ugovor, plati </w:t>
      </w:r>
      <w:r w:rsidR="00382446" w:rsidRPr="00232FAA">
        <w:rPr>
          <w:rFonts w:ascii="Times New Roman" w:hAnsi="Times New Roman" w:cs="Times New Roman"/>
        </w:rPr>
        <w:t>iznos</w:t>
      </w:r>
      <w:r w:rsidRPr="00232FAA">
        <w:rPr>
          <w:rFonts w:ascii="Times New Roman" w:hAnsi="Times New Roman" w:cs="Times New Roman"/>
        </w:rPr>
        <w:t xml:space="preserve"> sukladno odredbi članka 10. stavka 2. </w:t>
      </w:r>
      <w:r w:rsidR="00382446" w:rsidRPr="00232FAA">
        <w:rPr>
          <w:rFonts w:ascii="Times New Roman" w:hAnsi="Times New Roman" w:cs="Times New Roman"/>
        </w:rPr>
        <w:t xml:space="preserve">ovog Pravilnika </w:t>
      </w:r>
      <w:r w:rsidRPr="00232FAA">
        <w:rPr>
          <w:rFonts w:ascii="Times New Roman" w:hAnsi="Times New Roman" w:cs="Times New Roman"/>
        </w:rPr>
        <w:t xml:space="preserve">te od Grada Vukovara ishodi </w:t>
      </w:r>
      <w:proofErr w:type="spellStart"/>
      <w:r w:rsidRPr="00232FAA">
        <w:rPr>
          <w:rFonts w:ascii="Times New Roman" w:hAnsi="Times New Roman" w:cs="Times New Roman"/>
        </w:rPr>
        <w:t>tabularnu</w:t>
      </w:r>
      <w:proofErr w:type="spellEnd"/>
      <w:r w:rsidRPr="00232FAA">
        <w:rPr>
          <w:rFonts w:ascii="Times New Roman" w:hAnsi="Times New Roman" w:cs="Times New Roman"/>
        </w:rPr>
        <w:t xml:space="preserve"> izjavu za upis prava vlasništva u zemljišne knjige.</w:t>
      </w:r>
    </w:p>
    <w:p w:rsidR="00D8157F" w:rsidRPr="00232FAA" w:rsidRDefault="00D8157F" w:rsidP="007C34B1">
      <w:pPr>
        <w:pStyle w:val="Odlomakpopisa"/>
        <w:numPr>
          <w:ilvl w:val="0"/>
          <w:numId w:val="2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Nekretninu stečenu pod uvjetima iz </w:t>
      </w:r>
      <w:r w:rsidR="00FB16AE" w:rsidRPr="00232FAA">
        <w:rPr>
          <w:rFonts w:ascii="Times New Roman" w:hAnsi="Times New Roman" w:cs="Times New Roman"/>
        </w:rPr>
        <w:t xml:space="preserve">ovog Pravilnika </w:t>
      </w:r>
      <w:r w:rsidRPr="00232FAA">
        <w:rPr>
          <w:rFonts w:ascii="Times New Roman" w:hAnsi="Times New Roman" w:cs="Times New Roman"/>
        </w:rPr>
        <w:t>ponuditelj ne može bez suglasnosti Grada Vukovara otuđiti u roku od 15 godina od dana sklapanja ugovora o kupoprodaji, o čemu se upisuje zabilježba u zemljišne knjige koja se briše po isteku roka zabrane otuđenja.</w:t>
      </w:r>
    </w:p>
    <w:p w:rsidR="007C34B1" w:rsidRDefault="007C34B1" w:rsidP="007C34B1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65794B" w:rsidRDefault="0065794B" w:rsidP="007C34B1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65794B" w:rsidRPr="00232FAA" w:rsidRDefault="0065794B" w:rsidP="007C34B1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D8157F" w:rsidRPr="00232FAA" w:rsidRDefault="001E15D4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lastRenderedPageBreak/>
        <w:t xml:space="preserve">VI. </w:t>
      </w:r>
      <w:r w:rsidR="00D8157F" w:rsidRPr="00232FAA">
        <w:rPr>
          <w:rFonts w:ascii="Times New Roman" w:hAnsi="Times New Roman" w:cs="Times New Roman"/>
          <w:b/>
        </w:rPr>
        <w:t xml:space="preserve">NADLEŽNOST </w:t>
      </w:r>
      <w:r w:rsidR="00FB16AE" w:rsidRPr="00232FAA">
        <w:rPr>
          <w:rFonts w:ascii="Times New Roman" w:hAnsi="Times New Roman" w:cs="Times New Roman"/>
          <w:b/>
        </w:rPr>
        <w:t>ZA PROVOĐENJE PRAVILNIKA</w:t>
      </w:r>
    </w:p>
    <w:p w:rsidR="007C34B1" w:rsidRPr="00232FAA" w:rsidRDefault="007C34B1" w:rsidP="007C34B1">
      <w:pPr>
        <w:spacing w:after="0"/>
        <w:jc w:val="center"/>
        <w:rPr>
          <w:rFonts w:ascii="Times New Roman" w:hAnsi="Times New Roman" w:cs="Times New Roman"/>
          <w:b/>
        </w:rPr>
      </w:pPr>
    </w:p>
    <w:p w:rsidR="00D8157F" w:rsidRPr="00232FAA" w:rsidRDefault="00D8157F" w:rsidP="007C34B1">
      <w:pPr>
        <w:spacing w:after="0"/>
        <w:ind w:left="3540"/>
        <w:jc w:val="both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>Članak 1</w:t>
      </w:r>
      <w:r w:rsidR="00FB16AE" w:rsidRPr="00232FAA">
        <w:rPr>
          <w:rFonts w:ascii="Times New Roman" w:hAnsi="Times New Roman" w:cs="Times New Roman"/>
          <w:b/>
        </w:rPr>
        <w:t>4</w:t>
      </w:r>
      <w:r w:rsidRPr="00232FAA">
        <w:rPr>
          <w:rFonts w:ascii="Times New Roman" w:hAnsi="Times New Roman" w:cs="Times New Roman"/>
          <w:b/>
        </w:rPr>
        <w:t>.</w:t>
      </w:r>
    </w:p>
    <w:p w:rsidR="007C34B1" w:rsidRPr="00232FAA" w:rsidRDefault="007C34B1" w:rsidP="007C34B1">
      <w:pPr>
        <w:spacing w:after="0"/>
        <w:ind w:left="3540"/>
        <w:jc w:val="both"/>
        <w:rPr>
          <w:rFonts w:ascii="Times New Roman" w:hAnsi="Times New Roman" w:cs="Times New Roman"/>
          <w:b/>
          <w:sz w:val="14"/>
        </w:rPr>
      </w:pPr>
    </w:p>
    <w:p w:rsidR="00D8157F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Za provođenje ov</w:t>
      </w:r>
      <w:r w:rsidR="00FB16AE" w:rsidRPr="00232FAA">
        <w:rPr>
          <w:rFonts w:ascii="Times New Roman" w:hAnsi="Times New Roman" w:cs="Times New Roman"/>
        </w:rPr>
        <w:t>og</w:t>
      </w:r>
      <w:r w:rsidRPr="00232FAA">
        <w:rPr>
          <w:rFonts w:ascii="Times New Roman" w:hAnsi="Times New Roman" w:cs="Times New Roman"/>
        </w:rPr>
        <w:t xml:space="preserve"> </w:t>
      </w:r>
      <w:r w:rsidR="00FB16AE" w:rsidRPr="00232FAA">
        <w:rPr>
          <w:rFonts w:ascii="Times New Roman" w:hAnsi="Times New Roman" w:cs="Times New Roman"/>
        </w:rPr>
        <w:t>Pravilnika</w:t>
      </w:r>
      <w:r w:rsidRPr="00232FAA">
        <w:rPr>
          <w:rFonts w:ascii="Times New Roman" w:hAnsi="Times New Roman" w:cs="Times New Roman"/>
        </w:rPr>
        <w:t xml:space="preserve"> zadužuje se Povjerenstvo, a stručne i administrativne poslove za Povjerenstvo obavlja </w:t>
      </w:r>
      <w:r w:rsidR="00FB16AE" w:rsidRPr="00232FAA">
        <w:rPr>
          <w:rFonts w:ascii="Times New Roman" w:hAnsi="Times New Roman" w:cs="Times New Roman"/>
        </w:rPr>
        <w:t>upravni odjel Grada Vukovara u čijem djelokrugu je provođenje demografskih mjera.</w:t>
      </w:r>
    </w:p>
    <w:p w:rsidR="00D117D6" w:rsidRPr="00232FAA" w:rsidRDefault="00D117D6" w:rsidP="007C34B1">
      <w:pPr>
        <w:spacing w:after="0"/>
        <w:jc w:val="both"/>
        <w:rPr>
          <w:rFonts w:ascii="Times New Roman" w:hAnsi="Times New Roman" w:cs="Times New Roman"/>
        </w:rPr>
      </w:pPr>
    </w:p>
    <w:p w:rsidR="00D8157F" w:rsidRPr="00232FAA" w:rsidRDefault="00FB16AE" w:rsidP="007C34B1">
      <w:pPr>
        <w:spacing w:after="0"/>
        <w:jc w:val="center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 xml:space="preserve">VII. </w:t>
      </w:r>
      <w:r w:rsidR="00D8157F" w:rsidRPr="00232FAA">
        <w:rPr>
          <w:rFonts w:ascii="Times New Roman" w:hAnsi="Times New Roman" w:cs="Times New Roman"/>
          <w:b/>
        </w:rPr>
        <w:t>PRIJELAZNE I ZAVRŠNE ODREDBE</w:t>
      </w:r>
    </w:p>
    <w:p w:rsidR="00D8157F" w:rsidRPr="00232FAA" w:rsidRDefault="00D8157F" w:rsidP="007C34B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D8157F" w:rsidRPr="00232FAA" w:rsidRDefault="00D8157F" w:rsidP="007C34B1">
      <w:pPr>
        <w:spacing w:after="0"/>
        <w:ind w:left="3540"/>
        <w:jc w:val="both"/>
        <w:rPr>
          <w:rFonts w:ascii="Times New Roman" w:hAnsi="Times New Roman" w:cs="Times New Roman"/>
          <w:b/>
        </w:rPr>
      </w:pPr>
      <w:r w:rsidRPr="00232FAA">
        <w:rPr>
          <w:rFonts w:ascii="Times New Roman" w:hAnsi="Times New Roman" w:cs="Times New Roman"/>
          <w:b/>
        </w:rPr>
        <w:t xml:space="preserve">Članak </w:t>
      </w:r>
      <w:r w:rsidR="00FB16AE" w:rsidRPr="00232FAA">
        <w:rPr>
          <w:rFonts w:ascii="Times New Roman" w:hAnsi="Times New Roman" w:cs="Times New Roman"/>
          <w:b/>
        </w:rPr>
        <w:t>15</w:t>
      </w:r>
      <w:r w:rsidRPr="00232FAA">
        <w:rPr>
          <w:rFonts w:ascii="Times New Roman" w:hAnsi="Times New Roman" w:cs="Times New Roman"/>
          <w:b/>
        </w:rPr>
        <w:t>.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  <w:b/>
          <w:sz w:val="14"/>
        </w:rPr>
      </w:pPr>
    </w:p>
    <w:p w:rsidR="00D8157F" w:rsidRPr="00232FAA" w:rsidRDefault="00FB16AE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 xml:space="preserve">Ovaj Pravilnik </w:t>
      </w:r>
      <w:r w:rsidR="00D8157F" w:rsidRPr="00232FAA">
        <w:rPr>
          <w:rFonts w:ascii="Times New Roman" w:hAnsi="Times New Roman" w:cs="Times New Roman"/>
        </w:rPr>
        <w:t>stupa na snagu osmog dana od dana objave u „Službenom Vjesniku“ Grada Vukovara.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REPUBLIKA HRVATSKA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GRAD VUKOVAR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GRADSKO VIJEĆE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KLASA: 944-05/23-01/5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URBROJ: 2196-1-02-23-6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>U Vukovaru, dana ________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  <w:t>Predsjednik Gradskog vijeća</w:t>
      </w:r>
    </w:p>
    <w:p w:rsidR="00D8157F" w:rsidRPr="00232FAA" w:rsidRDefault="00D8157F" w:rsidP="007C34B1">
      <w:pPr>
        <w:spacing w:after="0"/>
        <w:jc w:val="both"/>
        <w:rPr>
          <w:rFonts w:ascii="Times New Roman" w:hAnsi="Times New Roman" w:cs="Times New Roman"/>
        </w:rPr>
      </w:pP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</w:r>
      <w:r w:rsidRPr="00232FAA">
        <w:rPr>
          <w:rFonts w:ascii="Times New Roman" w:hAnsi="Times New Roman" w:cs="Times New Roman"/>
        </w:rPr>
        <w:tab/>
        <w:t>Željko Sabo, teolog</w:t>
      </w:r>
    </w:p>
    <w:p w:rsidR="001A122A" w:rsidRPr="00232FAA" w:rsidRDefault="001A122A" w:rsidP="007C34B1">
      <w:pPr>
        <w:spacing w:after="0"/>
      </w:pPr>
    </w:p>
    <w:sectPr w:rsidR="001A122A" w:rsidRPr="00232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61C"/>
    <w:multiLevelType w:val="hybridMultilevel"/>
    <w:tmpl w:val="EABA9A10"/>
    <w:lvl w:ilvl="0" w:tplc="E4ECCB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8179D"/>
    <w:multiLevelType w:val="hybridMultilevel"/>
    <w:tmpl w:val="2722B4A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74C73"/>
    <w:multiLevelType w:val="hybridMultilevel"/>
    <w:tmpl w:val="5A1EA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A74B2"/>
    <w:multiLevelType w:val="hybridMultilevel"/>
    <w:tmpl w:val="4DC4D62A"/>
    <w:lvl w:ilvl="0" w:tplc="26EE02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B246B"/>
    <w:multiLevelType w:val="hybridMultilevel"/>
    <w:tmpl w:val="587E4236"/>
    <w:lvl w:ilvl="0" w:tplc="52D8BB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76424"/>
    <w:multiLevelType w:val="hybridMultilevel"/>
    <w:tmpl w:val="1E72461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269C7"/>
    <w:multiLevelType w:val="hybridMultilevel"/>
    <w:tmpl w:val="46FEF37C"/>
    <w:lvl w:ilvl="0" w:tplc="75D4CB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44E0F"/>
    <w:multiLevelType w:val="hybridMultilevel"/>
    <w:tmpl w:val="D0746F9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41D29"/>
    <w:multiLevelType w:val="hybridMultilevel"/>
    <w:tmpl w:val="E5BAC144"/>
    <w:lvl w:ilvl="0" w:tplc="26EE02C0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D31365F"/>
    <w:multiLevelType w:val="hybridMultilevel"/>
    <w:tmpl w:val="2EEA3AE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F4847"/>
    <w:multiLevelType w:val="hybridMultilevel"/>
    <w:tmpl w:val="456A5ED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027"/>
    <w:multiLevelType w:val="hybridMultilevel"/>
    <w:tmpl w:val="8050F4F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A5617"/>
    <w:multiLevelType w:val="hybridMultilevel"/>
    <w:tmpl w:val="E438F68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21B3C"/>
    <w:multiLevelType w:val="hybridMultilevel"/>
    <w:tmpl w:val="F8E636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91A97"/>
    <w:multiLevelType w:val="hybridMultilevel"/>
    <w:tmpl w:val="F8EAF14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F4272"/>
    <w:multiLevelType w:val="hybridMultilevel"/>
    <w:tmpl w:val="7DBAB10C"/>
    <w:lvl w:ilvl="0" w:tplc="26EE02C0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1637D4C"/>
    <w:multiLevelType w:val="hybridMultilevel"/>
    <w:tmpl w:val="357AD5F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57CAD"/>
    <w:multiLevelType w:val="hybridMultilevel"/>
    <w:tmpl w:val="80BAE12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029A1"/>
    <w:multiLevelType w:val="multilevel"/>
    <w:tmpl w:val="9DF0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F3B4E"/>
    <w:multiLevelType w:val="hybridMultilevel"/>
    <w:tmpl w:val="133AD63E"/>
    <w:lvl w:ilvl="0" w:tplc="AE044AE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4693F"/>
    <w:multiLevelType w:val="hybridMultilevel"/>
    <w:tmpl w:val="D59C60CC"/>
    <w:lvl w:ilvl="0" w:tplc="26EE02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91AFB"/>
    <w:multiLevelType w:val="hybridMultilevel"/>
    <w:tmpl w:val="1E72461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71B42"/>
    <w:multiLevelType w:val="hybridMultilevel"/>
    <w:tmpl w:val="C23621C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D7B45"/>
    <w:multiLevelType w:val="hybridMultilevel"/>
    <w:tmpl w:val="D068A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00D1D"/>
    <w:multiLevelType w:val="hybridMultilevel"/>
    <w:tmpl w:val="911A1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34635"/>
    <w:multiLevelType w:val="hybridMultilevel"/>
    <w:tmpl w:val="17987D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5"/>
  </w:num>
  <w:num w:numId="7">
    <w:abstractNumId w:val="20"/>
  </w:num>
  <w:num w:numId="8">
    <w:abstractNumId w:val="17"/>
  </w:num>
  <w:num w:numId="9">
    <w:abstractNumId w:val="14"/>
  </w:num>
  <w:num w:numId="10">
    <w:abstractNumId w:val="0"/>
  </w:num>
  <w:num w:numId="11">
    <w:abstractNumId w:val="18"/>
  </w:num>
  <w:num w:numId="12">
    <w:abstractNumId w:val="12"/>
  </w:num>
  <w:num w:numId="13">
    <w:abstractNumId w:val="5"/>
  </w:num>
  <w:num w:numId="14">
    <w:abstractNumId w:val="21"/>
  </w:num>
  <w:num w:numId="15">
    <w:abstractNumId w:val="11"/>
  </w:num>
  <w:num w:numId="16">
    <w:abstractNumId w:val="9"/>
  </w:num>
  <w:num w:numId="17">
    <w:abstractNumId w:val="25"/>
  </w:num>
  <w:num w:numId="18">
    <w:abstractNumId w:val="1"/>
  </w:num>
  <w:num w:numId="19">
    <w:abstractNumId w:val="24"/>
  </w:num>
  <w:num w:numId="20">
    <w:abstractNumId w:val="19"/>
  </w:num>
  <w:num w:numId="21">
    <w:abstractNumId w:val="16"/>
  </w:num>
  <w:num w:numId="22">
    <w:abstractNumId w:val="23"/>
  </w:num>
  <w:num w:numId="23">
    <w:abstractNumId w:val="22"/>
  </w:num>
  <w:num w:numId="24">
    <w:abstractNumId w:val="1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7F"/>
    <w:rsid w:val="000253EF"/>
    <w:rsid w:val="001253C1"/>
    <w:rsid w:val="00173DEA"/>
    <w:rsid w:val="001A122A"/>
    <w:rsid w:val="001E15D4"/>
    <w:rsid w:val="00232FAA"/>
    <w:rsid w:val="00382446"/>
    <w:rsid w:val="003F6FBA"/>
    <w:rsid w:val="00531B1D"/>
    <w:rsid w:val="00566BED"/>
    <w:rsid w:val="0064549B"/>
    <w:rsid w:val="0065794B"/>
    <w:rsid w:val="007C34B1"/>
    <w:rsid w:val="008504EF"/>
    <w:rsid w:val="00974734"/>
    <w:rsid w:val="00B248FC"/>
    <w:rsid w:val="00BD4130"/>
    <w:rsid w:val="00C470EB"/>
    <w:rsid w:val="00CF5051"/>
    <w:rsid w:val="00D117D6"/>
    <w:rsid w:val="00D3217D"/>
    <w:rsid w:val="00D44945"/>
    <w:rsid w:val="00D8157F"/>
    <w:rsid w:val="00DA7EF6"/>
    <w:rsid w:val="00DF39A2"/>
    <w:rsid w:val="00E943A5"/>
    <w:rsid w:val="00EF7A53"/>
    <w:rsid w:val="00F74726"/>
    <w:rsid w:val="00FB16AE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157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815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15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157F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57F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49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49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157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815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815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8157F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57F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49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49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Vlajcic</dc:creator>
  <cp:lastModifiedBy>Josip Palos</cp:lastModifiedBy>
  <cp:revision>4</cp:revision>
  <dcterms:created xsi:type="dcterms:W3CDTF">2024-08-22T11:06:00Z</dcterms:created>
  <dcterms:modified xsi:type="dcterms:W3CDTF">2024-08-22T11:13:00Z</dcterms:modified>
</cp:coreProperties>
</file>