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CE5CE3" w:rsidRPr="004C4A41" w:rsidTr="00327B2D">
        <w:tc>
          <w:tcPr>
            <w:tcW w:w="9286" w:type="dxa"/>
            <w:gridSpan w:val="2"/>
            <w:shd w:val="clear" w:color="auto" w:fill="auto"/>
            <w:vAlign w:val="center"/>
          </w:tcPr>
          <w:p w:rsidR="00CE5CE3" w:rsidRPr="004C4A41" w:rsidRDefault="00CE5CE3" w:rsidP="00327B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CE5CE3" w:rsidRPr="004C4A41" w:rsidRDefault="00CE5CE3" w:rsidP="00327B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E5CE3" w:rsidRPr="004C4A41" w:rsidRDefault="00CE5CE3" w:rsidP="00327B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CE5CE3" w:rsidRPr="004C4A41" w:rsidRDefault="00CE5CE3" w:rsidP="00327B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CE5CE3" w:rsidRPr="004C4A41" w:rsidRDefault="00CE5CE3" w:rsidP="00327B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CE5CE3" w:rsidRPr="004C4A41" w:rsidRDefault="00CE5CE3" w:rsidP="00327B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E5CE3" w:rsidRPr="004C4A41" w:rsidTr="00327B2D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CE5CE3" w:rsidRPr="004C4A41" w:rsidRDefault="00CE5CE3" w:rsidP="00327B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CE5CE3" w:rsidRDefault="00CE5CE3" w:rsidP="00327B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CE5CE3" w:rsidRPr="000D2533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CE5CE3" w:rsidRPr="004C4A41" w:rsidRDefault="00CE5CE3" w:rsidP="00CE5C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Odluka </w:t>
            </w:r>
            <w:r w:rsidRPr="000D253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o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lokalnim porezima</w:t>
            </w:r>
          </w:p>
        </w:tc>
      </w:tr>
      <w:tr w:rsidR="00CE5CE3" w:rsidRPr="004C4A41" w:rsidTr="00327B2D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CE5CE3" w:rsidRPr="004C4A41" w:rsidRDefault="00CE5CE3" w:rsidP="00CE5C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financije i nabavu</w:t>
            </w:r>
          </w:p>
        </w:tc>
      </w:tr>
      <w:tr w:rsidR="00CE5CE3" w:rsidRPr="004C4A41" w:rsidTr="00327B2D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CE5CE3" w:rsidRPr="004C4A41" w:rsidRDefault="00CE5CE3" w:rsidP="00CE5C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03.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ožujka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2017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CE5CE3" w:rsidRPr="004C4A41" w:rsidRDefault="00CE5CE3" w:rsidP="00CE5CE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17. ožujka 2017.</w:t>
            </w:r>
            <w:bookmarkStart w:id="0" w:name="_GoBack"/>
            <w:bookmarkEnd w:id="0"/>
          </w:p>
        </w:tc>
      </w:tr>
      <w:tr w:rsidR="00CE5CE3" w:rsidRPr="004C4A41" w:rsidTr="00327B2D">
        <w:trPr>
          <w:trHeight w:val="1090"/>
        </w:trPr>
        <w:tc>
          <w:tcPr>
            <w:tcW w:w="4643" w:type="dxa"/>
            <w:vAlign w:val="center"/>
          </w:tcPr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E5CE3" w:rsidRPr="004C4A41" w:rsidTr="00327B2D">
        <w:trPr>
          <w:trHeight w:val="689"/>
        </w:trPr>
        <w:tc>
          <w:tcPr>
            <w:tcW w:w="4643" w:type="dxa"/>
            <w:vAlign w:val="center"/>
          </w:tcPr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E5CE3" w:rsidRPr="004C4A41" w:rsidTr="00327B2D">
        <w:trPr>
          <w:trHeight w:val="544"/>
        </w:trPr>
        <w:tc>
          <w:tcPr>
            <w:tcW w:w="4643" w:type="dxa"/>
            <w:vAlign w:val="center"/>
          </w:tcPr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E5CE3" w:rsidRPr="004C4A41" w:rsidTr="00327B2D">
        <w:trPr>
          <w:trHeight w:val="1782"/>
        </w:trPr>
        <w:tc>
          <w:tcPr>
            <w:tcW w:w="4643" w:type="dxa"/>
            <w:vAlign w:val="center"/>
          </w:tcPr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E5CE3" w:rsidRPr="004C4A41" w:rsidTr="00327B2D">
        <w:trPr>
          <w:trHeight w:val="1236"/>
        </w:trPr>
        <w:tc>
          <w:tcPr>
            <w:tcW w:w="4643" w:type="dxa"/>
            <w:vAlign w:val="center"/>
          </w:tcPr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CE5CE3" w:rsidRPr="004C4A41" w:rsidTr="00327B2D">
        <w:trPr>
          <w:trHeight w:val="531"/>
        </w:trPr>
        <w:tc>
          <w:tcPr>
            <w:tcW w:w="4643" w:type="dxa"/>
            <w:vAlign w:val="center"/>
          </w:tcPr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CE5CE3" w:rsidRPr="004C4A41" w:rsidRDefault="00CE5CE3" w:rsidP="00327B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E5CE3" w:rsidRPr="004C4A41" w:rsidRDefault="00CE5CE3" w:rsidP="00CE5CE3">
      <w:pPr>
        <w:rPr>
          <w:rFonts w:ascii="Arial Narrow" w:hAnsi="Arial Narrow"/>
        </w:rPr>
      </w:pPr>
    </w:p>
    <w:p w:rsidR="00CE5CE3" w:rsidRPr="004C4A41" w:rsidRDefault="00CE5CE3" w:rsidP="00CE5CE3">
      <w:pPr>
        <w:rPr>
          <w:rFonts w:ascii="Arial Narrow" w:hAnsi="Arial Narrow"/>
        </w:rPr>
      </w:pPr>
    </w:p>
    <w:p w:rsidR="00CE5CE3" w:rsidRPr="004C4A41" w:rsidRDefault="00CE5CE3" w:rsidP="00CE5CE3">
      <w:pPr>
        <w:rPr>
          <w:rFonts w:ascii="Arial Narrow" w:hAnsi="Arial Narrow"/>
        </w:rPr>
      </w:pPr>
    </w:p>
    <w:p w:rsidR="00CE5CE3" w:rsidRPr="004C4A41" w:rsidRDefault="00CE5CE3" w:rsidP="00CE5CE3">
      <w:pPr>
        <w:rPr>
          <w:rFonts w:ascii="Arial Narrow" w:hAnsi="Arial Narrow"/>
        </w:rPr>
      </w:pPr>
    </w:p>
    <w:p w:rsidR="00CE5CE3" w:rsidRPr="004C4A41" w:rsidRDefault="00CE5CE3" w:rsidP="00CE5CE3">
      <w:pPr>
        <w:rPr>
          <w:rFonts w:ascii="Arial Narrow" w:hAnsi="Arial Narrow"/>
        </w:rPr>
      </w:pPr>
    </w:p>
    <w:p w:rsidR="00CE5CE3" w:rsidRPr="004C4A41" w:rsidRDefault="00CE5CE3" w:rsidP="00CE5CE3">
      <w:pPr>
        <w:rPr>
          <w:rFonts w:ascii="Arial Narrow" w:hAnsi="Arial Narrow"/>
        </w:rPr>
      </w:pPr>
    </w:p>
    <w:p w:rsidR="00CE5CE3" w:rsidRPr="004C4A41" w:rsidRDefault="00CE5CE3" w:rsidP="00CE5CE3">
      <w:pPr>
        <w:rPr>
          <w:rFonts w:ascii="Arial Narrow" w:hAnsi="Arial Narrow"/>
        </w:rPr>
      </w:pPr>
    </w:p>
    <w:p w:rsidR="00EE3C2A" w:rsidRDefault="00EE3C2A"/>
    <w:sectPr w:rsidR="00EE3C2A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62"/>
    <w:rsid w:val="00477B62"/>
    <w:rsid w:val="00CE5CE3"/>
    <w:rsid w:val="00E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96342-5B88-4278-BDAB-FE67808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E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Vukovar Informatička služba</dc:creator>
  <cp:keywords/>
  <dc:description/>
  <cp:lastModifiedBy>Grad Vukovar Informatička služba</cp:lastModifiedBy>
  <cp:revision>2</cp:revision>
  <dcterms:created xsi:type="dcterms:W3CDTF">2017-03-03T11:39:00Z</dcterms:created>
  <dcterms:modified xsi:type="dcterms:W3CDTF">2017-03-03T11:46:00Z</dcterms:modified>
</cp:coreProperties>
</file>